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4F1" w:rsidRDefault="002E34F1" w:rsidP="006F0D06">
      <w:pPr>
        <w:spacing w:after="0" w:line="240" w:lineRule="auto"/>
        <w:ind w:right="-355"/>
        <w:jc w:val="center"/>
        <w:rPr>
          <w:rFonts w:ascii="Calibri" w:eastAsia="Calibri" w:hAnsi="Calibri" w:cs="Arial"/>
          <w:b/>
          <w:sz w:val="32"/>
          <w:szCs w:val="32"/>
          <w:lang w:eastAsia="pl-PL"/>
        </w:rPr>
      </w:pPr>
    </w:p>
    <w:p w:rsidR="00FC38B2" w:rsidRPr="006F0D06" w:rsidRDefault="006F0D06" w:rsidP="006F0D06">
      <w:pPr>
        <w:spacing w:after="0" w:line="240" w:lineRule="auto"/>
        <w:ind w:right="-355"/>
        <w:jc w:val="center"/>
        <w:rPr>
          <w:rFonts w:ascii="Calibri" w:eastAsia="Calibri" w:hAnsi="Calibri" w:cs="Arial"/>
          <w:b/>
          <w:sz w:val="32"/>
          <w:szCs w:val="32"/>
          <w:lang w:eastAsia="pl-PL"/>
        </w:rPr>
      </w:pPr>
      <w:r w:rsidRPr="006F0D06">
        <w:rPr>
          <w:rFonts w:ascii="Calibri" w:eastAsia="Calibri" w:hAnsi="Calibri" w:cs="Arial"/>
          <w:b/>
          <w:sz w:val="32"/>
          <w:szCs w:val="32"/>
          <w:lang w:eastAsia="pl-PL"/>
        </w:rPr>
        <w:t xml:space="preserve">REGULAMIN REKRUTACJI I UCZESTNICTWA W SZKOLENIACH </w:t>
      </w:r>
      <w:r w:rsidRPr="006F0D06">
        <w:rPr>
          <w:rFonts w:ascii="Calibri" w:eastAsia="Calibri" w:hAnsi="Calibri" w:cs="Arial"/>
          <w:b/>
          <w:sz w:val="32"/>
          <w:szCs w:val="32"/>
          <w:lang w:eastAsia="pl-PL"/>
        </w:rPr>
        <w:br/>
        <w:t>W RAMACH PROJEKTU PN.: „PODNIESIENIE KOMPETENCJI CYFROWYCH MIESZKAŃCÓW WOJEWÓDZTWA MAZOWIECKIEGO”</w:t>
      </w:r>
    </w:p>
    <w:p w:rsidR="00FC38B2" w:rsidRPr="00B63C72" w:rsidRDefault="00FC38B2" w:rsidP="00FC38B2">
      <w:pPr>
        <w:spacing w:after="0" w:line="356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C38B2" w:rsidRPr="00B63C72" w:rsidRDefault="00FC38B2" w:rsidP="00FC38B2">
      <w:pPr>
        <w:spacing w:after="0" w:line="360" w:lineRule="auto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  <w:r w:rsidRPr="00B63C72">
        <w:rPr>
          <w:rFonts w:ascii="Calibri" w:eastAsia="Calibri" w:hAnsi="Calibri" w:cs="Arial"/>
          <w:b/>
          <w:szCs w:val="20"/>
          <w:lang w:eastAsia="pl-PL"/>
        </w:rPr>
        <w:t>§ 1</w:t>
      </w:r>
    </w:p>
    <w:p w:rsidR="00FC38B2" w:rsidRDefault="00FC38B2" w:rsidP="00FC38B2">
      <w:pPr>
        <w:spacing w:after="0" w:line="360" w:lineRule="auto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  <w:r w:rsidRPr="00B63C72">
        <w:rPr>
          <w:rFonts w:ascii="Calibri" w:eastAsia="Calibri" w:hAnsi="Calibri" w:cs="Arial"/>
          <w:b/>
          <w:szCs w:val="20"/>
          <w:lang w:eastAsia="pl-PL"/>
        </w:rPr>
        <w:t>Postanowienia ogólne</w:t>
      </w:r>
    </w:p>
    <w:p w:rsidR="00FC38B2" w:rsidRPr="00B63C72" w:rsidRDefault="00FC38B2" w:rsidP="00FC38B2">
      <w:pPr>
        <w:spacing w:after="0" w:line="0" w:lineRule="atLeast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</w:p>
    <w:p w:rsidR="00FC38B2" w:rsidRPr="00B63C72" w:rsidRDefault="00FC38B2" w:rsidP="00FC38B2">
      <w:pPr>
        <w:spacing w:after="0" w:line="88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C38B2" w:rsidRDefault="00FC38B2" w:rsidP="00FC38B2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356" w:hanging="353"/>
        <w:jc w:val="both"/>
        <w:rPr>
          <w:rFonts w:ascii="Calibri" w:eastAsia="Calibri" w:hAnsi="Calibri" w:cs="Arial"/>
          <w:szCs w:val="20"/>
          <w:lang w:eastAsia="pl-PL"/>
        </w:rPr>
      </w:pPr>
      <w:r>
        <w:rPr>
          <w:rFonts w:ascii="Calibri" w:eastAsia="Calibri" w:hAnsi="Calibri" w:cs="Arial"/>
          <w:szCs w:val="20"/>
          <w:lang w:eastAsia="pl-PL"/>
        </w:rPr>
        <w:t xml:space="preserve">Miasto Józefów realizuje projekt pn. „Podniesienie kompetencji cyfrowych mieszkańców województwa mazowieckiego” w ramach programu Operacyjnego Polska Cyfrowa na lata 2014-2020 Osi Priorytetowej nr III: Cyfrowe kompetencje Społeczeństwa, Działanie 3.1.: Działania szkoleniowe na rzecz rozwoju kompetencji cyfrowych. </w:t>
      </w:r>
    </w:p>
    <w:p w:rsidR="00FC38B2" w:rsidRDefault="00FC38B2" w:rsidP="00FC38B2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356" w:hanging="353"/>
        <w:jc w:val="both"/>
        <w:rPr>
          <w:rFonts w:ascii="Calibri" w:eastAsia="Calibri" w:hAnsi="Calibri" w:cs="Arial"/>
          <w:szCs w:val="20"/>
          <w:lang w:eastAsia="pl-PL"/>
        </w:rPr>
      </w:pPr>
      <w:r>
        <w:rPr>
          <w:rFonts w:ascii="Calibri" w:eastAsia="Calibri" w:hAnsi="Calibri" w:cs="Arial"/>
          <w:szCs w:val="20"/>
          <w:lang w:eastAsia="pl-PL"/>
        </w:rPr>
        <w:t>Operatorem grantów jest Fundacja Promocji Gmin Polskich z siedzibą w Warszawie przy</w:t>
      </w:r>
      <w:r>
        <w:rPr>
          <w:rFonts w:ascii="Calibri" w:eastAsia="Calibri" w:hAnsi="Calibri" w:cs="Arial"/>
          <w:szCs w:val="20"/>
          <w:lang w:eastAsia="pl-PL"/>
        </w:rPr>
        <w:br/>
        <w:t xml:space="preserve"> ul. Jaworzyńskiej 7/3.</w:t>
      </w:r>
    </w:p>
    <w:p w:rsidR="00FC38B2" w:rsidRPr="00B63C72" w:rsidRDefault="00FC38B2" w:rsidP="00FC38B2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356" w:hanging="353"/>
        <w:jc w:val="both"/>
        <w:rPr>
          <w:rFonts w:ascii="Calibri" w:eastAsia="Calibri" w:hAnsi="Calibri" w:cs="Arial"/>
          <w:szCs w:val="20"/>
          <w:lang w:eastAsia="pl-PL"/>
        </w:rPr>
      </w:pPr>
      <w:r>
        <w:rPr>
          <w:rFonts w:ascii="Calibri" w:eastAsia="Calibri" w:hAnsi="Calibri" w:cs="Arial"/>
          <w:szCs w:val="20"/>
          <w:lang w:eastAsia="pl-PL"/>
        </w:rPr>
        <w:t>Zasięg terytorialny projektu – województwo mazowieckie</w:t>
      </w:r>
      <w:r w:rsidR="00BB2E96">
        <w:rPr>
          <w:rFonts w:ascii="Calibri" w:eastAsia="Calibri" w:hAnsi="Calibri" w:cs="Arial"/>
          <w:szCs w:val="20"/>
          <w:lang w:eastAsia="pl-PL"/>
        </w:rPr>
        <w:t>, w tym</w:t>
      </w:r>
      <w:r>
        <w:rPr>
          <w:rFonts w:ascii="Calibri" w:eastAsia="Calibri" w:hAnsi="Calibri" w:cs="Arial"/>
          <w:szCs w:val="20"/>
          <w:lang w:eastAsia="pl-PL"/>
        </w:rPr>
        <w:t xml:space="preserve"> Miasto Józefów.</w:t>
      </w:r>
    </w:p>
    <w:p w:rsidR="00FC38B2" w:rsidRPr="00B63C72" w:rsidRDefault="00FC38B2" w:rsidP="00FC38B2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356" w:hanging="356"/>
        <w:jc w:val="both"/>
        <w:rPr>
          <w:rFonts w:ascii="Calibri" w:eastAsia="Calibri" w:hAnsi="Calibri" w:cs="Arial"/>
          <w:szCs w:val="20"/>
          <w:lang w:eastAsia="pl-PL"/>
        </w:rPr>
      </w:pPr>
      <w:r w:rsidRPr="00B63C72">
        <w:rPr>
          <w:rFonts w:ascii="Calibri" w:eastAsia="Calibri" w:hAnsi="Calibri" w:cs="Arial"/>
          <w:szCs w:val="20"/>
          <w:lang w:eastAsia="pl-PL"/>
        </w:rPr>
        <w:t>Okres realizacji projektu: 01.</w:t>
      </w:r>
      <w:r>
        <w:rPr>
          <w:rFonts w:ascii="Calibri" w:eastAsia="Calibri" w:hAnsi="Calibri" w:cs="Arial"/>
          <w:szCs w:val="20"/>
          <w:lang w:eastAsia="pl-PL"/>
        </w:rPr>
        <w:t>2019</w:t>
      </w:r>
      <w:r w:rsidRPr="00B63C72">
        <w:rPr>
          <w:rFonts w:ascii="Calibri" w:eastAsia="Calibri" w:hAnsi="Calibri" w:cs="Arial"/>
          <w:szCs w:val="20"/>
          <w:lang w:eastAsia="pl-PL"/>
        </w:rPr>
        <w:t xml:space="preserve"> r. – </w:t>
      </w:r>
      <w:r>
        <w:rPr>
          <w:rFonts w:ascii="Calibri" w:eastAsia="Calibri" w:hAnsi="Calibri" w:cs="Arial"/>
          <w:szCs w:val="20"/>
          <w:lang w:eastAsia="pl-PL"/>
        </w:rPr>
        <w:t>02</w:t>
      </w:r>
      <w:r w:rsidRPr="00B63C72">
        <w:rPr>
          <w:rFonts w:ascii="Calibri" w:eastAsia="Calibri" w:hAnsi="Calibri" w:cs="Arial"/>
          <w:szCs w:val="20"/>
          <w:lang w:eastAsia="pl-PL"/>
        </w:rPr>
        <w:t>.20</w:t>
      </w:r>
      <w:r>
        <w:rPr>
          <w:rFonts w:ascii="Calibri" w:eastAsia="Calibri" w:hAnsi="Calibri" w:cs="Arial"/>
          <w:szCs w:val="20"/>
          <w:lang w:eastAsia="pl-PL"/>
        </w:rPr>
        <w:t>20</w:t>
      </w:r>
      <w:r w:rsidRPr="00B63C72">
        <w:rPr>
          <w:rFonts w:ascii="Calibri" w:eastAsia="Calibri" w:hAnsi="Calibri" w:cs="Arial"/>
          <w:szCs w:val="20"/>
          <w:lang w:eastAsia="pl-PL"/>
        </w:rPr>
        <w:t xml:space="preserve"> r.</w:t>
      </w:r>
    </w:p>
    <w:p w:rsidR="00FC38B2" w:rsidRDefault="00FC38B2" w:rsidP="00FC38B2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356" w:hanging="356"/>
        <w:jc w:val="both"/>
        <w:rPr>
          <w:rFonts w:ascii="Calibri" w:eastAsia="Calibri" w:hAnsi="Calibri" w:cs="Arial"/>
          <w:szCs w:val="20"/>
          <w:lang w:eastAsia="pl-PL"/>
        </w:rPr>
      </w:pPr>
      <w:r>
        <w:rPr>
          <w:rFonts w:ascii="Calibri" w:eastAsia="Calibri" w:hAnsi="Calibri" w:cs="Arial"/>
          <w:szCs w:val="20"/>
          <w:lang w:eastAsia="pl-PL"/>
        </w:rPr>
        <w:t xml:space="preserve">Celem projektu jest podniesienie kompetencji cyfrowych wśród mieszkańców </w:t>
      </w:r>
      <w:r w:rsidR="005B159C">
        <w:rPr>
          <w:rFonts w:ascii="Calibri" w:eastAsia="Calibri" w:hAnsi="Calibri" w:cs="Arial"/>
          <w:szCs w:val="20"/>
          <w:lang w:eastAsia="pl-PL"/>
        </w:rPr>
        <w:t>województwa mazowieckiego</w:t>
      </w:r>
      <w:r>
        <w:rPr>
          <w:rFonts w:ascii="Calibri" w:eastAsia="Calibri" w:hAnsi="Calibri" w:cs="Arial"/>
          <w:szCs w:val="20"/>
          <w:lang w:eastAsia="pl-PL"/>
        </w:rPr>
        <w:t>.</w:t>
      </w:r>
    </w:p>
    <w:p w:rsidR="00FC38B2" w:rsidRPr="00B63C72" w:rsidRDefault="00FC38B2" w:rsidP="00FC38B2">
      <w:pPr>
        <w:numPr>
          <w:ilvl w:val="0"/>
          <w:numId w:val="1"/>
        </w:numPr>
        <w:tabs>
          <w:tab w:val="left" w:pos="356"/>
        </w:tabs>
        <w:spacing w:after="0" w:line="360" w:lineRule="auto"/>
        <w:ind w:left="356" w:hanging="356"/>
        <w:jc w:val="both"/>
        <w:rPr>
          <w:rFonts w:ascii="Calibri" w:eastAsia="Calibri" w:hAnsi="Calibri" w:cs="Arial"/>
          <w:szCs w:val="20"/>
          <w:lang w:eastAsia="pl-PL"/>
        </w:rPr>
      </w:pPr>
      <w:r>
        <w:rPr>
          <w:rFonts w:ascii="Calibri" w:eastAsia="Calibri" w:hAnsi="Calibri" w:cs="Arial"/>
          <w:szCs w:val="20"/>
          <w:lang w:eastAsia="pl-PL"/>
        </w:rPr>
        <w:t xml:space="preserve">Niniejszy Regulamin określa zasady rekrutacji i uczestnictwa w szkoleniach w ramach projektu. </w:t>
      </w:r>
    </w:p>
    <w:p w:rsidR="00FC38B2" w:rsidRPr="00B63C72" w:rsidRDefault="00FC38B2" w:rsidP="00FC38B2">
      <w:pPr>
        <w:spacing w:after="0" w:line="360" w:lineRule="auto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Pr="00B63C72" w:rsidRDefault="00FC38B2" w:rsidP="00FC38B2">
      <w:pPr>
        <w:spacing w:after="0" w:line="360" w:lineRule="auto"/>
        <w:ind w:left="4616"/>
        <w:jc w:val="both"/>
        <w:rPr>
          <w:rFonts w:ascii="Calibri" w:eastAsia="Calibri" w:hAnsi="Calibri" w:cs="Arial"/>
          <w:b/>
          <w:szCs w:val="20"/>
          <w:lang w:eastAsia="pl-PL"/>
        </w:rPr>
      </w:pPr>
      <w:bookmarkStart w:id="0" w:name="OLE_LINK6"/>
      <w:r w:rsidRPr="00B63C72">
        <w:rPr>
          <w:rFonts w:ascii="Calibri" w:eastAsia="Calibri" w:hAnsi="Calibri" w:cs="Arial"/>
          <w:b/>
          <w:szCs w:val="20"/>
          <w:lang w:eastAsia="pl-PL"/>
        </w:rPr>
        <w:t>§ 2</w:t>
      </w:r>
    </w:p>
    <w:bookmarkEnd w:id="0"/>
    <w:p w:rsidR="00FC38B2" w:rsidRDefault="00FC38B2" w:rsidP="00FC38B2">
      <w:pPr>
        <w:spacing w:after="0" w:line="360" w:lineRule="auto"/>
        <w:ind w:left="4356"/>
        <w:jc w:val="both"/>
        <w:rPr>
          <w:rFonts w:ascii="Calibri" w:eastAsia="Calibri" w:hAnsi="Calibri" w:cs="Arial"/>
          <w:b/>
          <w:szCs w:val="20"/>
          <w:lang w:eastAsia="pl-PL"/>
        </w:rPr>
      </w:pPr>
      <w:r w:rsidRPr="00B63C72">
        <w:rPr>
          <w:rFonts w:ascii="Calibri" w:eastAsia="Calibri" w:hAnsi="Calibri" w:cs="Arial"/>
          <w:b/>
          <w:szCs w:val="20"/>
          <w:lang w:eastAsia="pl-PL"/>
        </w:rPr>
        <w:t>Definicje</w:t>
      </w:r>
    </w:p>
    <w:p w:rsidR="00FC38B2" w:rsidRPr="00B63C72" w:rsidRDefault="00FC38B2" w:rsidP="00FC38B2">
      <w:pPr>
        <w:spacing w:after="0" w:line="0" w:lineRule="atLeast"/>
        <w:ind w:left="4356"/>
        <w:jc w:val="both"/>
        <w:rPr>
          <w:rFonts w:ascii="Calibri" w:eastAsia="Calibri" w:hAnsi="Calibri" w:cs="Arial"/>
          <w:b/>
          <w:szCs w:val="20"/>
          <w:lang w:eastAsia="pl-PL"/>
        </w:rPr>
      </w:pPr>
    </w:p>
    <w:p w:rsidR="00FC38B2" w:rsidRPr="00B63C72" w:rsidRDefault="00FC38B2" w:rsidP="00FC38B2">
      <w:pPr>
        <w:spacing w:after="0" w:line="39" w:lineRule="exac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C38B2" w:rsidRPr="00B63C72" w:rsidRDefault="00FC38B2" w:rsidP="00FC38B2">
      <w:pPr>
        <w:spacing w:after="0" w:line="90" w:lineRule="exac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C38B2" w:rsidRPr="0028608B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8608B">
        <w:rPr>
          <w:rFonts w:cstheme="minorHAnsi"/>
        </w:rPr>
        <w:t>Używane w ramach niniejszego Regulaminu określenia każdorazowo oznaczają:</w:t>
      </w:r>
    </w:p>
    <w:p w:rsidR="00FC38B2" w:rsidRPr="0028608B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8608B">
        <w:rPr>
          <w:rFonts w:cstheme="minorHAnsi"/>
          <w:b/>
        </w:rPr>
        <w:t>Projekt</w:t>
      </w:r>
      <w:r w:rsidRPr="0028608B">
        <w:rPr>
          <w:rFonts w:cstheme="minorHAnsi"/>
        </w:rPr>
        <w:t xml:space="preserve"> – projekt pn. „Podniesienie kompetencji cy</w:t>
      </w:r>
      <w:r>
        <w:rPr>
          <w:rFonts w:cstheme="minorHAnsi"/>
        </w:rPr>
        <w:t xml:space="preserve">frowych mieszkańców województwa </w:t>
      </w:r>
      <w:r w:rsidRPr="0028608B">
        <w:rPr>
          <w:rFonts w:cstheme="minorHAnsi"/>
        </w:rPr>
        <w:t>mazowieckiego”</w:t>
      </w:r>
      <w:r>
        <w:rPr>
          <w:rFonts w:cstheme="minorHAnsi"/>
        </w:rPr>
        <w:t>;</w:t>
      </w:r>
    </w:p>
    <w:p w:rsidR="00FC38B2" w:rsidRPr="0028608B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spellStart"/>
      <w:r w:rsidRPr="0028608B">
        <w:rPr>
          <w:rFonts w:cstheme="minorHAnsi"/>
          <w:b/>
        </w:rPr>
        <w:t>Grantobiorca</w:t>
      </w:r>
      <w:proofErr w:type="spellEnd"/>
      <w:r w:rsidRPr="0028608B">
        <w:rPr>
          <w:rFonts w:cstheme="minorHAnsi"/>
        </w:rPr>
        <w:t xml:space="preserve"> - Gmina wybrana w procesie otwa</w:t>
      </w:r>
      <w:r>
        <w:rPr>
          <w:rFonts w:cstheme="minorHAnsi"/>
        </w:rPr>
        <w:t xml:space="preserve">rtego naboru, ogłoszonego przez </w:t>
      </w:r>
      <w:r w:rsidRPr="0028608B">
        <w:rPr>
          <w:rFonts w:cstheme="minorHAnsi"/>
        </w:rPr>
        <w:t>Operatora, która realizuje projekt na podstawie umowy powierzenia grantu</w:t>
      </w:r>
      <w:r>
        <w:rPr>
          <w:rFonts w:cstheme="minorHAnsi"/>
        </w:rPr>
        <w:t>;</w:t>
      </w:r>
    </w:p>
    <w:p w:rsidR="00FC38B2" w:rsidRPr="0028608B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8608B">
        <w:rPr>
          <w:rFonts w:cstheme="minorHAnsi"/>
          <w:b/>
        </w:rPr>
        <w:t>Grant</w:t>
      </w:r>
      <w:r w:rsidRPr="0028608B">
        <w:rPr>
          <w:rFonts w:cstheme="minorHAnsi"/>
        </w:rPr>
        <w:t xml:space="preserve"> – środki finansowe, które Operator powierzył Grantobiorcy na realizację projektu</w:t>
      </w:r>
      <w:r>
        <w:rPr>
          <w:rFonts w:cstheme="minorHAnsi"/>
        </w:rPr>
        <w:t>;</w:t>
      </w:r>
    </w:p>
    <w:p w:rsidR="00FC38B2" w:rsidRPr="0028608B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8608B">
        <w:rPr>
          <w:rFonts w:cstheme="minorHAnsi"/>
          <w:b/>
        </w:rPr>
        <w:t>Kandydat</w:t>
      </w:r>
      <w:r w:rsidRPr="0028608B">
        <w:rPr>
          <w:rFonts w:cstheme="minorHAnsi"/>
        </w:rPr>
        <w:t xml:space="preserve"> – osoba, która w dniu przystąpienia do projekt</w:t>
      </w:r>
      <w:r>
        <w:rPr>
          <w:rFonts w:cstheme="minorHAnsi"/>
        </w:rPr>
        <w:t>u, ukończyła co najmniej 25 rok życia oraz zamieszkuje</w:t>
      </w:r>
      <w:r w:rsidRPr="0028608B">
        <w:rPr>
          <w:rFonts w:cstheme="minorHAnsi"/>
        </w:rPr>
        <w:t xml:space="preserve"> na terenie </w:t>
      </w:r>
      <w:r w:rsidR="00BB2E96">
        <w:rPr>
          <w:rFonts w:cstheme="minorHAnsi"/>
        </w:rPr>
        <w:t>województwa mazowieckiego</w:t>
      </w:r>
      <w:r>
        <w:rPr>
          <w:rFonts w:cstheme="minorHAnsi"/>
        </w:rPr>
        <w:t>;</w:t>
      </w:r>
    </w:p>
    <w:p w:rsidR="00FC38B2" w:rsidRPr="0028608B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8608B">
        <w:rPr>
          <w:rFonts w:cstheme="minorHAnsi"/>
          <w:b/>
        </w:rPr>
        <w:t>Uczestnik szkolenia</w:t>
      </w:r>
      <w:r w:rsidRPr="0028608B">
        <w:rPr>
          <w:rFonts w:cstheme="minorHAnsi"/>
        </w:rPr>
        <w:t xml:space="preserve"> – osoba zakwalifikowana do udziału w szkoleniach w ramach projektu</w:t>
      </w:r>
      <w:r>
        <w:rPr>
          <w:rFonts w:cstheme="minorHAnsi"/>
        </w:rPr>
        <w:t>;</w:t>
      </w:r>
    </w:p>
    <w:p w:rsidR="00FC38B2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8608B">
        <w:rPr>
          <w:rFonts w:cstheme="minorHAnsi"/>
          <w:b/>
        </w:rPr>
        <w:t>Biuro Projektu</w:t>
      </w:r>
      <w:r w:rsidRPr="0028608B">
        <w:rPr>
          <w:rFonts w:cstheme="minorHAnsi"/>
        </w:rPr>
        <w:t xml:space="preserve"> –</w:t>
      </w:r>
      <w:r>
        <w:rPr>
          <w:rFonts w:cstheme="minorHAnsi"/>
        </w:rPr>
        <w:t>Urząd Miasta Józefowa, Referat Oświaty, Kultury, Zdrowia i Sportu (budynek Przedszkola Miejskiego nr 2 ul. Sosnowa 17 - I Piętro);</w:t>
      </w:r>
    </w:p>
    <w:p w:rsidR="00FC38B2" w:rsidRPr="0028608B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8608B">
        <w:rPr>
          <w:rFonts w:cstheme="minorHAnsi"/>
          <w:b/>
        </w:rPr>
        <w:lastRenderedPageBreak/>
        <w:t>Dokumenty rekrutacyjne</w:t>
      </w:r>
      <w:r w:rsidRPr="0028608B">
        <w:rPr>
          <w:rFonts w:cstheme="minorHAnsi"/>
        </w:rPr>
        <w:t xml:space="preserve"> – komplet dokumentów, który należy złożyć w Biurze Projektu</w:t>
      </w:r>
      <w:r>
        <w:rPr>
          <w:rFonts w:cstheme="minorHAnsi"/>
        </w:rPr>
        <w:t>;</w:t>
      </w:r>
    </w:p>
    <w:p w:rsidR="00FC38B2" w:rsidRPr="0028608B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8608B">
        <w:rPr>
          <w:rFonts w:cstheme="minorHAnsi"/>
          <w:b/>
        </w:rPr>
        <w:t>Komisja Rekrutacyjna</w:t>
      </w:r>
      <w:r w:rsidRPr="0028608B">
        <w:rPr>
          <w:rFonts w:cstheme="minorHAnsi"/>
        </w:rPr>
        <w:t xml:space="preserve"> – zespół oceniający formu</w:t>
      </w:r>
      <w:r>
        <w:rPr>
          <w:rFonts w:cstheme="minorHAnsi"/>
        </w:rPr>
        <w:t xml:space="preserve">larze zgłoszeniowe i dokonujący </w:t>
      </w:r>
      <w:r w:rsidRPr="0028608B">
        <w:rPr>
          <w:rFonts w:cstheme="minorHAnsi"/>
        </w:rPr>
        <w:t>kwalifikacji kandydatów do Projektu</w:t>
      </w:r>
      <w:r>
        <w:rPr>
          <w:rFonts w:cstheme="minorHAnsi"/>
        </w:rPr>
        <w:t>;</w:t>
      </w:r>
    </w:p>
    <w:p w:rsidR="00FC38B2" w:rsidRPr="0028608B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8608B">
        <w:rPr>
          <w:rFonts w:cstheme="minorHAnsi"/>
          <w:b/>
        </w:rPr>
        <w:t>Operator Projektu</w:t>
      </w:r>
      <w:r w:rsidRPr="0028608B">
        <w:rPr>
          <w:rFonts w:cstheme="minorHAnsi"/>
        </w:rPr>
        <w:t xml:space="preserve"> – Fundacja Promocji Gmin Pol</w:t>
      </w:r>
      <w:r>
        <w:rPr>
          <w:rFonts w:cstheme="minorHAnsi"/>
        </w:rPr>
        <w:t xml:space="preserve">skich, która na podstawie umowy </w:t>
      </w:r>
      <w:r w:rsidRPr="0028608B">
        <w:rPr>
          <w:rFonts w:cstheme="minorHAnsi"/>
        </w:rPr>
        <w:t>z Grantobiorcą udzieliła grantu na realizację projektu, służąc</w:t>
      </w:r>
      <w:r>
        <w:rPr>
          <w:rFonts w:cstheme="minorHAnsi"/>
        </w:rPr>
        <w:t xml:space="preserve">emu osiągnięcie celu projektu </w:t>
      </w:r>
      <w:r w:rsidRPr="0028608B">
        <w:rPr>
          <w:rFonts w:cstheme="minorHAnsi"/>
        </w:rPr>
        <w:t>grantowego</w:t>
      </w:r>
      <w:r>
        <w:rPr>
          <w:rFonts w:cstheme="minorHAnsi"/>
        </w:rPr>
        <w:t>;</w:t>
      </w:r>
    </w:p>
    <w:p w:rsidR="00FC38B2" w:rsidRPr="0028608B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8608B">
        <w:rPr>
          <w:rFonts w:cstheme="minorHAnsi"/>
          <w:b/>
        </w:rPr>
        <w:t>Miejsce realizacji projektu</w:t>
      </w:r>
      <w:r w:rsidRPr="0028608B">
        <w:rPr>
          <w:rFonts w:cstheme="minorHAnsi"/>
        </w:rPr>
        <w:t xml:space="preserve"> – lokalizacje dosto</w:t>
      </w:r>
      <w:r>
        <w:rPr>
          <w:rFonts w:cstheme="minorHAnsi"/>
        </w:rPr>
        <w:t xml:space="preserve">sowane do potrzeb osób </w:t>
      </w:r>
      <w:r w:rsidRPr="0028608B">
        <w:rPr>
          <w:rFonts w:cstheme="minorHAnsi"/>
        </w:rPr>
        <w:t>z niepełnosprawnościami</w:t>
      </w:r>
      <w:r>
        <w:rPr>
          <w:rFonts w:cstheme="minorHAnsi"/>
        </w:rPr>
        <w:t>;</w:t>
      </w:r>
    </w:p>
    <w:p w:rsidR="00FC38B2" w:rsidRPr="0028608B" w:rsidRDefault="00FC38B2" w:rsidP="00FC38B2">
      <w:pPr>
        <w:spacing w:after="0" w:line="360" w:lineRule="auto"/>
        <w:ind w:right="-355"/>
        <w:jc w:val="both"/>
        <w:rPr>
          <w:rFonts w:cstheme="minorHAnsi"/>
        </w:rPr>
      </w:pPr>
      <w:r w:rsidRPr="0028608B">
        <w:rPr>
          <w:rFonts w:cstheme="minorHAnsi"/>
          <w:b/>
          <w:bCs/>
        </w:rPr>
        <w:t xml:space="preserve">POPC </w:t>
      </w:r>
      <w:r w:rsidRPr="0028608B">
        <w:rPr>
          <w:rFonts w:cstheme="minorHAnsi"/>
        </w:rPr>
        <w:t>– Program Operacyjny Polska Cyfrowa na lata 2014-2020</w:t>
      </w:r>
      <w:r>
        <w:rPr>
          <w:rFonts w:cstheme="minorHAnsi"/>
        </w:rPr>
        <w:t>.</w:t>
      </w:r>
    </w:p>
    <w:p w:rsidR="00FC38B2" w:rsidRDefault="00FC38B2" w:rsidP="00FC38B2">
      <w:pPr>
        <w:spacing w:after="0" w:line="0" w:lineRule="atLeast"/>
        <w:ind w:right="-355"/>
        <w:jc w:val="center"/>
        <w:rPr>
          <w:rFonts w:ascii="NeoSansPro-Regular" w:hAnsi="NeoSansPro-Regular" w:cs="NeoSansPro-Regular"/>
        </w:rPr>
      </w:pPr>
    </w:p>
    <w:p w:rsidR="00FC38B2" w:rsidRPr="00B63C72" w:rsidRDefault="00FC38B2" w:rsidP="00FC38B2">
      <w:pPr>
        <w:spacing w:after="0" w:line="360" w:lineRule="auto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  <w:r w:rsidRPr="00B63C72">
        <w:rPr>
          <w:rFonts w:ascii="Calibri" w:eastAsia="Calibri" w:hAnsi="Calibri" w:cs="Arial"/>
          <w:b/>
          <w:szCs w:val="20"/>
          <w:lang w:eastAsia="pl-PL"/>
        </w:rPr>
        <w:t>§ 3</w:t>
      </w:r>
    </w:p>
    <w:p w:rsidR="00FC38B2" w:rsidRDefault="00FC38B2" w:rsidP="00FC38B2">
      <w:pPr>
        <w:spacing w:after="0" w:line="360" w:lineRule="auto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  <w:r>
        <w:rPr>
          <w:rFonts w:ascii="Calibri" w:eastAsia="Calibri" w:hAnsi="Calibri" w:cs="Arial"/>
          <w:b/>
          <w:szCs w:val="20"/>
          <w:lang w:eastAsia="pl-PL"/>
        </w:rPr>
        <w:t>Kandydaci</w:t>
      </w:r>
    </w:p>
    <w:p w:rsidR="00FC38B2" w:rsidRPr="00B63C72" w:rsidRDefault="00FC38B2" w:rsidP="00FC38B2">
      <w:pPr>
        <w:spacing w:after="0" w:line="0" w:lineRule="atLeast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</w:p>
    <w:p w:rsidR="00FC38B2" w:rsidRPr="00B63C72" w:rsidRDefault="00FC38B2" w:rsidP="00FC38B2">
      <w:pPr>
        <w:spacing w:after="0" w:line="88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FC38B2" w:rsidRPr="00C80B42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F1431">
        <w:rPr>
          <w:rFonts w:cstheme="minorHAnsi"/>
          <w:bCs/>
        </w:rPr>
        <w:t>1.</w:t>
      </w:r>
      <w:r w:rsidRPr="00C80B42">
        <w:rPr>
          <w:rFonts w:cstheme="minorHAnsi"/>
          <w:b/>
          <w:bCs/>
        </w:rPr>
        <w:t xml:space="preserve"> </w:t>
      </w:r>
      <w:r w:rsidRPr="00C80B42">
        <w:rPr>
          <w:rFonts w:cstheme="minorHAnsi"/>
        </w:rPr>
        <w:t>Osoby w wieku powyżej 25 roku życia, zamieszkujące na terenie województwa mazowieckiego</w:t>
      </w:r>
      <w:r w:rsidR="00BB2E96">
        <w:rPr>
          <w:rFonts w:cstheme="minorHAnsi"/>
        </w:rPr>
        <w:t xml:space="preserve">, </w:t>
      </w:r>
      <w:r w:rsidR="00BB2E96">
        <w:rPr>
          <w:rFonts w:cstheme="minorHAnsi"/>
        </w:rPr>
        <w:br/>
        <w:t>w szczególności Miasto Józefów</w:t>
      </w:r>
      <w:r w:rsidRPr="00C80B42">
        <w:rPr>
          <w:rFonts w:cstheme="minorHAnsi"/>
        </w:rPr>
        <w:t>.</w:t>
      </w:r>
      <w:r w:rsidR="00BB2E96">
        <w:rPr>
          <w:rFonts w:cstheme="minorHAnsi"/>
        </w:rPr>
        <w:t xml:space="preserve"> W szkoleniach mogą wziąć udział również mieszkańcy okolicznych gmin </w:t>
      </w:r>
      <w:r w:rsidR="00BB2E96" w:rsidRPr="00BB2E96">
        <w:rPr>
          <w:rFonts w:cstheme="minorHAnsi"/>
        </w:rPr>
        <w:t xml:space="preserve">pod warunkiem, iż oświadczą, że nie </w:t>
      </w:r>
      <w:r w:rsidR="00BB2E96">
        <w:rPr>
          <w:rFonts w:cstheme="minorHAnsi"/>
        </w:rPr>
        <w:t>brali</w:t>
      </w:r>
      <w:r w:rsidR="00BB2E96" w:rsidRPr="00BB2E96">
        <w:rPr>
          <w:rFonts w:cstheme="minorHAnsi"/>
        </w:rPr>
        <w:t xml:space="preserve"> udziału w takich samych szkoleniach w innych gminach.</w:t>
      </w:r>
    </w:p>
    <w:p w:rsidR="00FC38B2" w:rsidRPr="00B63C72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F1431">
        <w:rPr>
          <w:rFonts w:cstheme="minorHAnsi"/>
          <w:bCs/>
        </w:rPr>
        <w:t>2</w:t>
      </w:r>
      <w:r w:rsidRPr="00C80B42">
        <w:rPr>
          <w:rFonts w:cstheme="minorHAnsi"/>
          <w:b/>
          <w:bCs/>
        </w:rPr>
        <w:t xml:space="preserve">. </w:t>
      </w:r>
      <w:r w:rsidRPr="00C80B42">
        <w:rPr>
          <w:rFonts w:cstheme="minorHAnsi"/>
        </w:rPr>
        <w:t>Szczegółowe zasady naboru oraz zasady funkcjonowani</w:t>
      </w:r>
      <w:r>
        <w:rPr>
          <w:rFonts w:cstheme="minorHAnsi"/>
        </w:rPr>
        <w:t xml:space="preserve">a Komisji Rekrutacyjnej określa </w:t>
      </w:r>
      <w:r w:rsidRPr="00C80B42">
        <w:rPr>
          <w:rFonts w:cstheme="minorHAnsi"/>
        </w:rPr>
        <w:t xml:space="preserve">niniejszy Regulamin, dostępny w Biurze Projektu oraz na stronie internetowej </w:t>
      </w:r>
      <w:r>
        <w:rPr>
          <w:rFonts w:cstheme="minorHAnsi"/>
        </w:rPr>
        <w:t>Miasta Józefowa</w:t>
      </w:r>
      <w:r w:rsidRPr="00C80B42">
        <w:rPr>
          <w:rFonts w:cstheme="minorHAnsi"/>
        </w:rPr>
        <w:t>.</w:t>
      </w:r>
    </w:p>
    <w:p w:rsidR="00FC38B2" w:rsidRDefault="00FC38B2" w:rsidP="00FC38B2">
      <w:pPr>
        <w:spacing w:after="0" w:line="0" w:lineRule="atLeast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</w:p>
    <w:p w:rsidR="00FC38B2" w:rsidRPr="00B63C72" w:rsidRDefault="00FC38B2" w:rsidP="00FC38B2">
      <w:pPr>
        <w:spacing w:after="0" w:line="360" w:lineRule="auto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  <w:r>
        <w:rPr>
          <w:rFonts w:ascii="Calibri" w:eastAsia="Calibri" w:hAnsi="Calibri" w:cs="Arial"/>
          <w:b/>
          <w:szCs w:val="20"/>
          <w:lang w:eastAsia="pl-PL"/>
        </w:rPr>
        <w:t>§ 4</w:t>
      </w:r>
    </w:p>
    <w:p w:rsidR="00FC38B2" w:rsidRPr="00B63C72" w:rsidRDefault="00FC38B2" w:rsidP="00FC38B2">
      <w:pPr>
        <w:spacing w:after="0" w:line="360" w:lineRule="auto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  <w:r w:rsidRPr="00B63C72">
        <w:rPr>
          <w:rFonts w:ascii="Calibri" w:eastAsia="Calibri" w:hAnsi="Calibri" w:cs="Arial"/>
          <w:b/>
          <w:szCs w:val="20"/>
          <w:lang w:eastAsia="pl-PL"/>
        </w:rPr>
        <w:t>Szkolenia</w:t>
      </w:r>
    </w:p>
    <w:p w:rsidR="00FC38B2" w:rsidRPr="00B63C72" w:rsidRDefault="00FC38B2" w:rsidP="00FC38B2">
      <w:pPr>
        <w:spacing w:after="0" w:line="41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FC38B2" w:rsidRDefault="00FC38B2" w:rsidP="00FC38B2">
      <w:pPr>
        <w:tabs>
          <w:tab w:val="left" w:pos="356"/>
        </w:tabs>
        <w:spacing w:after="0" w:line="264" w:lineRule="auto"/>
        <w:jc w:val="both"/>
        <w:rPr>
          <w:rFonts w:ascii="Calibri" w:eastAsia="Times New Roman" w:hAnsi="Calibri" w:cs="Times New Roman"/>
          <w:lang w:eastAsia="pl-PL"/>
        </w:rPr>
      </w:pPr>
      <w:r w:rsidRPr="00B63C72">
        <w:rPr>
          <w:rFonts w:ascii="Calibri" w:eastAsia="Calibri" w:hAnsi="Calibri" w:cs="Arial"/>
          <w:szCs w:val="20"/>
          <w:lang w:eastAsia="pl-PL"/>
        </w:rPr>
        <w:t xml:space="preserve">Projekt obejmuje wsparcie </w:t>
      </w:r>
      <w:r w:rsidRPr="00B63C72">
        <w:rPr>
          <w:rFonts w:ascii="Calibri" w:eastAsia="Times New Roman" w:hAnsi="Calibri" w:cs="Times New Roman"/>
          <w:lang w:eastAsia="pl-PL"/>
        </w:rPr>
        <w:t xml:space="preserve">w </w:t>
      </w:r>
      <w:r>
        <w:rPr>
          <w:rFonts w:ascii="Calibri" w:eastAsia="Times New Roman" w:hAnsi="Calibri" w:cs="Times New Roman"/>
          <w:lang w:eastAsia="pl-PL"/>
        </w:rPr>
        <w:t>siedmiu</w:t>
      </w:r>
      <w:r w:rsidRPr="00B63C72">
        <w:rPr>
          <w:rFonts w:ascii="Calibri" w:eastAsia="Times New Roman" w:hAnsi="Calibri" w:cs="Times New Roman"/>
          <w:lang w:eastAsia="pl-PL"/>
        </w:rPr>
        <w:t xml:space="preserve"> obszarach tematycznych zwanych dalej modułami. </w:t>
      </w:r>
      <w:r w:rsidRPr="00B63C72">
        <w:rPr>
          <w:rFonts w:ascii="Calibri" w:eastAsia="Times New Roman" w:hAnsi="Calibri" w:cs="Times New Roman"/>
          <w:lang w:eastAsia="pl-PL"/>
        </w:rPr>
        <w:br/>
        <w:t xml:space="preserve">Są to: . „Rodzic w </w:t>
      </w:r>
      <w:r>
        <w:rPr>
          <w:rFonts w:ascii="Calibri" w:eastAsia="Times New Roman" w:hAnsi="Calibri" w:cs="Times New Roman"/>
          <w:lang w:eastAsia="pl-PL"/>
        </w:rPr>
        <w:t>Internecie</w:t>
      </w:r>
      <w:r w:rsidRPr="00B63C72">
        <w:rPr>
          <w:rFonts w:ascii="Calibri" w:eastAsia="Times New Roman" w:hAnsi="Calibri" w:cs="Times New Roman"/>
          <w:lang w:eastAsia="pl-PL"/>
        </w:rPr>
        <w:t xml:space="preserve">”, </w:t>
      </w:r>
      <w:r>
        <w:rPr>
          <w:rFonts w:ascii="Calibri" w:eastAsia="Times New Roman" w:hAnsi="Calibri" w:cs="Times New Roman"/>
          <w:lang w:eastAsia="pl-PL"/>
        </w:rPr>
        <w:t xml:space="preserve">„Mój biznes w sieci”, „Moje finanse i transakcje w sieci”, „Działam </w:t>
      </w:r>
      <w:r>
        <w:rPr>
          <w:rFonts w:ascii="Calibri" w:eastAsia="Times New Roman" w:hAnsi="Calibri" w:cs="Times New Roman"/>
          <w:lang w:eastAsia="pl-PL"/>
        </w:rPr>
        <w:br/>
        <w:t xml:space="preserve">w sieciach społecznościowych”, „Tworzę własną stronę internetową”, „Rolnik w sieci”, </w:t>
      </w:r>
      <w:r w:rsidRPr="00B63C72">
        <w:rPr>
          <w:rFonts w:ascii="Calibri" w:eastAsia="Times New Roman" w:hAnsi="Calibri" w:cs="Times New Roman"/>
          <w:lang w:eastAsia="pl-PL"/>
        </w:rPr>
        <w:t xml:space="preserve">„Kultura </w:t>
      </w:r>
      <w:r>
        <w:rPr>
          <w:rFonts w:ascii="Calibri" w:eastAsia="Times New Roman" w:hAnsi="Calibri" w:cs="Times New Roman"/>
          <w:lang w:eastAsia="pl-PL"/>
        </w:rPr>
        <w:br/>
      </w:r>
      <w:r w:rsidRPr="00B63C72">
        <w:rPr>
          <w:rFonts w:ascii="Calibri" w:eastAsia="Times New Roman" w:hAnsi="Calibri" w:cs="Times New Roman"/>
          <w:lang w:eastAsia="pl-PL"/>
        </w:rPr>
        <w:t xml:space="preserve">w sieci”. </w:t>
      </w:r>
    </w:p>
    <w:p w:rsidR="00FC38B2" w:rsidRPr="00B63C72" w:rsidRDefault="00FC38B2" w:rsidP="00FC38B2">
      <w:pPr>
        <w:spacing w:after="0" w:line="264" w:lineRule="auto"/>
        <w:jc w:val="both"/>
        <w:rPr>
          <w:rFonts w:ascii="Calibri" w:eastAsia="Times New Roman" w:hAnsi="Calibri" w:cs="Times New Roman"/>
          <w:lang w:eastAsia="pl-PL"/>
        </w:rPr>
      </w:pPr>
    </w:p>
    <w:p w:rsidR="00FC38B2" w:rsidRPr="00B63C72" w:rsidRDefault="00FC38B2" w:rsidP="00FC38B2">
      <w:pPr>
        <w:spacing w:after="0" w:line="360" w:lineRule="auto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  <w:r>
        <w:rPr>
          <w:rFonts w:ascii="Calibri" w:eastAsia="Calibri" w:hAnsi="Calibri" w:cs="Arial"/>
          <w:b/>
          <w:szCs w:val="20"/>
          <w:lang w:eastAsia="pl-PL"/>
        </w:rPr>
        <w:t>§ 5</w:t>
      </w:r>
    </w:p>
    <w:p w:rsidR="00FC38B2" w:rsidRDefault="00FC38B2" w:rsidP="00FC38B2">
      <w:pPr>
        <w:spacing w:after="0" w:line="360" w:lineRule="auto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  <w:r>
        <w:rPr>
          <w:rFonts w:ascii="Calibri" w:eastAsia="Calibri" w:hAnsi="Calibri" w:cs="Arial"/>
          <w:b/>
          <w:szCs w:val="20"/>
          <w:lang w:eastAsia="pl-PL"/>
        </w:rPr>
        <w:t>Dokumenty rekrutacyjne</w:t>
      </w:r>
    </w:p>
    <w:p w:rsidR="00FC38B2" w:rsidRPr="00B63C72" w:rsidRDefault="00FC38B2" w:rsidP="00FC38B2">
      <w:pPr>
        <w:spacing w:after="0" w:line="0" w:lineRule="atLeast"/>
        <w:ind w:right="-355"/>
        <w:jc w:val="center"/>
        <w:rPr>
          <w:rFonts w:ascii="Calibri" w:eastAsia="Calibri" w:hAnsi="Calibri" w:cs="Arial"/>
          <w:b/>
          <w:szCs w:val="20"/>
          <w:lang w:eastAsia="pl-PL"/>
        </w:rPr>
      </w:pPr>
    </w:p>
    <w:p w:rsidR="00FC38B2" w:rsidRPr="00B63C72" w:rsidRDefault="00FC38B2" w:rsidP="00FC38B2">
      <w:pPr>
        <w:spacing w:after="0" w:line="90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FC38B2" w:rsidRPr="00C80B42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C80B42">
        <w:rPr>
          <w:rFonts w:cstheme="minorHAnsi"/>
          <w:color w:val="000000"/>
        </w:rPr>
        <w:t>1. Dokumenty rekrutacyjne składają się z następujących elementów:</w:t>
      </w:r>
    </w:p>
    <w:p w:rsidR="00FC38B2" w:rsidRPr="00C80B42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1</w:t>
      </w:r>
      <w:r w:rsidRPr="00C80B42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Deklaracja udziału w projekcie, którą</w:t>
      </w:r>
      <w:r w:rsidRPr="00C80B42">
        <w:rPr>
          <w:rFonts w:cstheme="minorHAnsi"/>
          <w:color w:val="000000"/>
        </w:rPr>
        <w:t xml:space="preserve"> nal</w:t>
      </w:r>
      <w:r>
        <w:rPr>
          <w:rFonts w:cstheme="minorHAnsi"/>
          <w:color w:val="000000"/>
        </w:rPr>
        <w:t xml:space="preserve">eży wypełnić elektronicznie lub </w:t>
      </w:r>
      <w:r w:rsidRPr="00C80B42">
        <w:rPr>
          <w:rFonts w:cstheme="minorHAnsi"/>
          <w:color w:val="000000"/>
        </w:rPr>
        <w:t xml:space="preserve">odręcznie - pismem </w:t>
      </w:r>
      <w:r>
        <w:rPr>
          <w:rFonts w:cstheme="minorHAnsi"/>
          <w:color w:val="000000"/>
        </w:rPr>
        <w:t>drukowanym</w:t>
      </w:r>
      <w:r w:rsidRPr="00C80B42">
        <w:rPr>
          <w:rFonts w:cstheme="minorHAnsi"/>
          <w:color w:val="000000"/>
        </w:rPr>
        <w:t xml:space="preserve"> i przedłożyć do Biur</w:t>
      </w:r>
      <w:r>
        <w:rPr>
          <w:rFonts w:cstheme="minorHAnsi"/>
          <w:color w:val="000000"/>
        </w:rPr>
        <w:t>a Projektu z czytelnym podpisem Kandydata;</w:t>
      </w:r>
    </w:p>
    <w:p w:rsidR="00FC38B2" w:rsidRPr="00C80B42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</w:t>
      </w:r>
      <w:r w:rsidRPr="00C80B42">
        <w:rPr>
          <w:rFonts w:cstheme="minorHAnsi"/>
          <w:color w:val="000000"/>
        </w:rPr>
        <w:t>) Oświadczenie o zapoznaniu się z obowiązkiem informacyjnym odbiorcy ostatecznego</w:t>
      </w:r>
      <w:r>
        <w:rPr>
          <w:rFonts w:cstheme="minorHAnsi"/>
          <w:color w:val="000000"/>
        </w:rPr>
        <w:t>;</w:t>
      </w:r>
    </w:p>
    <w:p w:rsidR="00FC38B2" w:rsidRPr="00C80B42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3</w:t>
      </w:r>
      <w:r w:rsidRPr="00C80B42">
        <w:rPr>
          <w:rFonts w:cstheme="minorHAnsi"/>
          <w:color w:val="000000"/>
        </w:rPr>
        <w:t>) Oświadczenie o stopniu niepełnosprawności – jeśli dotyczy</w:t>
      </w:r>
      <w:r>
        <w:rPr>
          <w:rFonts w:cstheme="minorHAnsi"/>
          <w:color w:val="000000"/>
        </w:rPr>
        <w:t>;</w:t>
      </w:r>
    </w:p>
    <w:p w:rsidR="005A40F5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4</w:t>
      </w:r>
      <w:r w:rsidRPr="00C80B42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Informac</w:t>
      </w:r>
      <w:r w:rsidR="005A40F5">
        <w:rPr>
          <w:rFonts w:cstheme="minorHAnsi"/>
          <w:color w:val="000000"/>
        </w:rPr>
        <w:t>ja o wyborze tematyki szkolenia.</w:t>
      </w:r>
    </w:p>
    <w:p w:rsidR="00FC38B2" w:rsidRPr="00C80B42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C80B42">
        <w:rPr>
          <w:rFonts w:cstheme="minorHAnsi"/>
          <w:color w:val="000000"/>
        </w:rPr>
        <w:t>2. Dokumenty rekrutacyjne dostępne będą w Biurze Projek</w:t>
      </w:r>
      <w:r>
        <w:rPr>
          <w:rFonts w:cstheme="minorHAnsi"/>
          <w:color w:val="000000"/>
        </w:rPr>
        <w:t xml:space="preserve">tu oraz na stronie internetowej </w:t>
      </w:r>
      <w:r w:rsidRPr="00C80B42">
        <w:rPr>
          <w:rFonts w:cstheme="minorHAnsi"/>
          <w:color w:val="0563C2"/>
        </w:rPr>
        <w:t>www.</w:t>
      </w:r>
      <w:r>
        <w:rPr>
          <w:rFonts w:cstheme="minorHAnsi"/>
          <w:color w:val="0563C2"/>
        </w:rPr>
        <w:t>jozefow.pl.</w:t>
      </w:r>
    </w:p>
    <w:p w:rsidR="00FC38B2" w:rsidRPr="00C80B42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C80B42">
        <w:rPr>
          <w:rFonts w:cstheme="minorHAnsi"/>
          <w:color w:val="000000"/>
        </w:rPr>
        <w:lastRenderedPageBreak/>
        <w:t>3. Złożone dokumenty rekrutacyjne nie podlegają zwrotowi.</w:t>
      </w:r>
    </w:p>
    <w:p w:rsidR="00FC38B2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C80B42">
        <w:rPr>
          <w:rFonts w:cstheme="minorHAnsi"/>
          <w:color w:val="000000"/>
        </w:rPr>
        <w:t xml:space="preserve">4. Nieprawidłowe wypełnienie </w:t>
      </w:r>
      <w:r>
        <w:rPr>
          <w:rFonts w:cstheme="minorHAnsi"/>
          <w:color w:val="000000"/>
        </w:rPr>
        <w:t>deklaracji udziału w projekcie</w:t>
      </w:r>
      <w:r w:rsidRPr="00C80B42">
        <w:rPr>
          <w:rFonts w:cstheme="minorHAnsi"/>
          <w:color w:val="000000"/>
        </w:rPr>
        <w:t xml:space="preserve"> lub brak załączników skutkować będz</w:t>
      </w:r>
      <w:r>
        <w:rPr>
          <w:rFonts w:cstheme="minorHAnsi"/>
          <w:color w:val="000000"/>
        </w:rPr>
        <w:t>ie odrzuceniem dokumentów</w:t>
      </w:r>
      <w:r w:rsidRPr="00C80B42">
        <w:rPr>
          <w:rFonts w:cstheme="minorHAnsi"/>
          <w:color w:val="000000"/>
        </w:rPr>
        <w:t>.</w:t>
      </w:r>
    </w:p>
    <w:p w:rsidR="00FC38B2" w:rsidRPr="00B63C72" w:rsidRDefault="00FC38B2" w:rsidP="00FC38B2">
      <w:pPr>
        <w:spacing w:after="0" w:line="27" w:lineRule="exac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Pr="00B63C72" w:rsidRDefault="00FC38B2" w:rsidP="00FC38B2">
      <w:pPr>
        <w:spacing w:after="0" w:line="360" w:lineRule="auto"/>
        <w:ind w:right="-355"/>
        <w:jc w:val="center"/>
        <w:rPr>
          <w:rFonts w:eastAsia="Calibri" w:cstheme="minorHAnsi"/>
          <w:b/>
          <w:szCs w:val="20"/>
          <w:lang w:eastAsia="pl-PL"/>
        </w:rPr>
      </w:pPr>
      <w:r w:rsidRPr="00A92F0B">
        <w:rPr>
          <w:rFonts w:eastAsia="Calibri" w:cstheme="minorHAnsi"/>
          <w:b/>
          <w:szCs w:val="20"/>
          <w:lang w:eastAsia="pl-PL"/>
        </w:rPr>
        <w:t>§ 6</w:t>
      </w:r>
    </w:p>
    <w:p w:rsidR="00FC38B2" w:rsidRPr="00A92F0B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</w:rPr>
      </w:pPr>
      <w:r w:rsidRPr="00A92F0B">
        <w:rPr>
          <w:rFonts w:cstheme="minorHAnsi"/>
          <w:b/>
          <w:bCs/>
          <w:color w:val="000000"/>
        </w:rPr>
        <w:t>Procedura naboru dokumentów rekrutacyjnych</w:t>
      </w:r>
    </w:p>
    <w:p w:rsidR="00FC38B2" w:rsidRDefault="00FC38B2" w:rsidP="00FC38B2">
      <w:pPr>
        <w:autoSpaceDE w:val="0"/>
        <w:autoSpaceDN w:val="0"/>
        <w:adjustRightInd w:val="0"/>
        <w:spacing w:after="0" w:line="240" w:lineRule="auto"/>
        <w:jc w:val="center"/>
        <w:rPr>
          <w:rFonts w:ascii="NeoSansPro-Bold" w:hAnsi="NeoSansPro-Bold" w:cs="NeoSansPro-Bold"/>
          <w:b/>
          <w:bCs/>
          <w:color w:val="000000"/>
        </w:rPr>
      </w:pPr>
    </w:p>
    <w:p w:rsidR="00FC38B2" w:rsidRPr="00813DFE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13DFE">
        <w:rPr>
          <w:rFonts w:cstheme="minorHAnsi"/>
          <w:color w:val="000000"/>
        </w:rPr>
        <w:t>1. Rekrutacja będzie prowadzona w sposób bezstronny zgodnie z warunkami jawnymi</w:t>
      </w:r>
      <w:r>
        <w:rPr>
          <w:rFonts w:cstheme="minorHAnsi"/>
          <w:color w:val="000000"/>
        </w:rPr>
        <w:t xml:space="preserve"> i jednakowymi </w:t>
      </w:r>
      <w:r w:rsidRPr="00813DFE">
        <w:rPr>
          <w:rFonts w:cstheme="minorHAnsi"/>
          <w:color w:val="000000"/>
        </w:rPr>
        <w:t>dla wszystkich kobiet i mężczy</w:t>
      </w:r>
      <w:r>
        <w:rPr>
          <w:rFonts w:cstheme="minorHAnsi"/>
          <w:color w:val="000000"/>
        </w:rPr>
        <w:t xml:space="preserve">zn, z zachowaniem równych szans </w:t>
      </w:r>
      <w:r w:rsidRPr="00813DFE">
        <w:rPr>
          <w:rFonts w:cstheme="minorHAnsi"/>
          <w:color w:val="000000"/>
        </w:rPr>
        <w:t>i niedyskryminacji, w tym dostępności dla osób niepełnosprawnych.</w:t>
      </w:r>
    </w:p>
    <w:p w:rsidR="00FC38B2" w:rsidRPr="00813DFE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13DFE">
        <w:rPr>
          <w:rFonts w:cstheme="minorHAnsi"/>
          <w:color w:val="000000"/>
        </w:rPr>
        <w:t>2. Proces rekrutacji prowadzony będzie w sposób c</w:t>
      </w:r>
      <w:r>
        <w:rPr>
          <w:rFonts w:cstheme="minorHAnsi"/>
          <w:color w:val="000000"/>
        </w:rPr>
        <w:t xml:space="preserve">iągły i trwać będzie do momentu </w:t>
      </w:r>
      <w:r w:rsidRPr="00813DFE">
        <w:rPr>
          <w:rFonts w:cstheme="minorHAnsi"/>
          <w:color w:val="000000"/>
        </w:rPr>
        <w:t>wyłonienia ostatecznej liczby uczestn</w:t>
      </w:r>
      <w:r>
        <w:rPr>
          <w:rFonts w:cstheme="minorHAnsi"/>
          <w:color w:val="000000"/>
        </w:rPr>
        <w:t>ików danego szkolenia.</w:t>
      </w:r>
    </w:p>
    <w:p w:rsidR="00FC38B2" w:rsidRPr="00813DFE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13DFE">
        <w:rPr>
          <w:rFonts w:cstheme="minorHAnsi"/>
          <w:color w:val="000000"/>
        </w:rPr>
        <w:t xml:space="preserve">3. </w:t>
      </w:r>
      <w:r>
        <w:rPr>
          <w:rFonts w:cstheme="minorHAnsi"/>
          <w:color w:val="000000"/>
        </w:rPr>
        <w:t>Miasto</w:t>
      </w:r>
      <w:r w:rsidRPr="00813DFE">
        <w:rPr>
          <w:rFonts w:cstheme="minorHAnsi"/>
          <w:color w:val="000000"/>
        </w:rPr>
        <w:t xml:space="preserve"> zastrzega sobie możliwość ogłoszenia dat</w:t>
      </w:r>
      <w:r>
        <w:rPr>
          <w:rFonts w:cstheme="minorHAnsi"/>
          <w:color w:val="000000"/>
        </w:rPr>
        <w:t xml:space="preserve">y zakończenia naboru w momencie </w:t>
      </w:r>
      <w:r w:rsidRPr="00813DFE">
        <w:rPr>
          <w:rFonts w:cstheme="minorHAnsi"/>
          <w:color w:val="000000"/>
        </w:rPr>
        <w:t>wpłynięcia dostatecznej liczby formularzy zgłosze</w:t>
      </w:r>
      <w:r>
        <w:rPr>
          <w:rFonts w:cstheme="minorHAnsi"/>
          <w:color w:val="000000"/>
        </w:rPr>
        <w:t xml:space="preserve">niowych, poprawnie wypełnionych </w:t>
      </w:r>
      <w:r w:rsidRPr="00813DFE">
        <w:rPr>
          <w:rFonts w:cstheme="minorHAnsi"/>
          <w:color w:val="000000"/>
        </w:rPr>
        <w:t>i z załącznikami.</w:t>
      </w:r>
    </w:p>
    <w:p w:rsidR="00FC38B2" w:rsidRPr="00813DFE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13DFE">
        <w:rPr>
          <w:rFonts w:cstheme="minorHAnsi"/>
          <w:color w:val="000000"/>
        </w:rPr>
        <w:t xml:space="preserve">4. Na stronie internetowej </w:t>
      </w:r>
      <w:r>
        <w:rPr>
          <w:rFonts w:cstheme="minorHAnsi"/>
          <w:color w:val="000000"/>
        </w:rPr>
        <w:t>Miasta Józefowa</w:t>
      </w:r>
      <w:r w:rsidRPr="00813DFE">
        <w:rPr>
          <w:rFonts w:cstheme="minorHAnsi"/>
          <w:color w:val="000000"/>
        </w:rPr>
        <w:t xml:space="preserve"> zostanie umieszczona in</w:t>
      </w:r>
      <w:r>
        <w:rPr>
          <w:rFonts w:cstheme="minorHAnsi"/>
          <w:color w:val="000000"/>
        </w:rPr>
        <w:t xml:space="preserve">formacja zawierająca ostateczną </w:t>
      </w:r>
      <w:r w:rsidRPr="00813DFE">
        <w:rPr>
          <w:rFonts w:cstheme="minorHAnsi"/>
          <w:color w:val="000000"/>
        </w:rPr>
        <w:t>datę zamknięcia rekrutacji.</w:t>
      </w:r>
    </w:p>
    <w:p w:rsidR="00FC38B2" w:rsidRPr="00813DFE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13DFE">
        <w:rPr>
          <w:rFonts w:cstheme="minorHAnsi"/>
          <w:color w:val="000000"/>
        </w:rPr>
        <w:t>5. Dokumenty rekrutacyjne złożone przed terminem rozpoc</w:t>
      </w:r>
      <w:r>
        <w:rPr>
          <w:rFonts w:cstheme="minorHAnsi"/>
          <w:color w:val="000000"/>
        </w:rPr>
        <w:t xml:space="preserve">zęcia rekrutacji lub następnego </w:t>
      </w:r>
      <w:r w:rsidRPr="00813DFE">
        <w:rPr>
          <w:rFonts w:cstheme="minorHAnsi"/>
          <w:color w:val="000000"/>
        </w:rPr>
        <w:t>dnia po zamknięciu naboru nie podlegają rozpatrzeniu.</w:t>
      </w:r>
    </w:p>
    <w:p w:rsidR="00FC38B2" w:rsidRPr="00813DFE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13DFE">
        <w:rPr>
          <w:rFonts w:cstheme="minorHAnsi"/>
          <w:color w:val="000000"/>
        </w:rPr>
        <w:t>6. Dokumenty rekrutacyjne należy złożyć osobiście w</w:t>
      </w:r>
      <w:r>
        <w:rPr>
          <w:rFonts w:cstheme="minorHAnsi"/>
          <w:color w:val="000000"/>
        </w:rPr>
        <w:t xml:space="preserve"> Biurze Projektu: Urząd Miasta Józefowa Referat Oświaty, Kultury, Zdrowia i Sportu (budynek Miejskiego Przedszkola nr 2 ul. Sosnowa 17 </w:t>
      </w:r>
      <w:r>
        <w:rPr>
          <w:rFonts w:cstheme="minorHAnsi"/>
          <w:color w:val="000000"/>
        </w:rPr>
        <w:br/>
        <w:t xml:space="preserve">– I piętro), bądź </w:t>
      </w:r>
      <w:r w:rsidRPr="00813DFE">
        <w:rPr>
          <w:rFonts w:cstheme="minorHAnsi"/>
          <w:color w:val="000000"/>
        </w:rPr>
        <w:t xml:space="preserve">przesłać wypełniony i podpisany skan dokumentów na adres e-mail: </w:t>
      </w:r>
      <w:r>
        <w:rPr>
          <w:rFonts w:cstheme="minorHAnsi"/>
          <w:color w:val="0563C2"/>
        </w:rPr>
        <w:t>kembrowska@jozefow.pl</w:t>
      </w:r>
      <w:r w:rsidRPr="00813DFE">
        <w:rPr>
          <w:rFonts w:cstheme="minorHAnsi"/>
          <w:color w:val="0563C2"/>
        </w:rPr>
        <w:t xml:space="preserve">  </w:t>
      </w:r>
      <w:r w:rsidRPr="00813DFE">
        <w:rPr>
          <w:rFonts w:cstheme="minorHAnsi"/>
          <w:color w:val="000000"/>
        </w:rPr>
        <w:t xml:space="preserve">lub  </w:t>
      </w:r>
      <w:hyperlink r:id="rId7" w:history="1">
        <w:r w:rsidRPr="00DB2AB6">
          <w:rPr>
            <w:rStyle w:val="Hipercze"/>
            <w:rFonts w:cstheme="minorHAnsi"/>
          </w:rPr>
          <w:t>i.kania</w:t>
        </w:r>
      </w:hyperlink>
      <w:r>
        <w:rPr>
          <w:rFonts w:cstheme="minorHAnsi"/>
          <w:color w:val="0563C2"/>
        </w:rPr>
        <w:t>@jozefow.pl.</w:t>
      </w: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Pr="00F63BD5" w:rsidRDefault="00FC38B2" w:rsidP="00FC38B2">
      <w:pPr>
        <w:tabs>
          <w:tab w:val="left" w:pos="356"/>
        </w:tabs>
        <w:spacing w:after="0" w:line="360" w:lineRule="auto"/>
        <w:jc w:val="center"/>
        <w:rPr>
          <w:rFonts w:ascii="Calibri" w:eastAsia="Calibri" w:hAnsi="Calibri" w:cs="Arial"/>
          <w:b/>
          <w:szCs w:val="20"/>
          <w:lang w:eastAsia="pl-PL"/>
        </w:rPr>
      </w:pPr>
      <w:r>
        <w:rPr>
          <w:rFonts w:ascii="Calibri" w:eastAsia="Calibri" w:hAnsi="Calibri" w:cs="Arial"/>
          <w:b/>
          <w:szCs w:val="20"/>
          <w:lang w:eastAsia="pl-PL"/>
        </w:rPr>
        <w:t>§7</w:t>
      </w:r>
    </w:p>
    <w:p w:rsidR="00FC38B2" w:rsidRDefault="00FC38B2" w:rsidP="00FC38B2">
      <w:pPr>
        <w:tabs>
          <w:tab w:val="left" w:pos="356"/>
        </w:tabs>
        <w:spacing w:after="0" w:line="360" w:lineRule="auto"/>
        <w:jc w:val="center"/>
        <w:rPr>
          <w:rFonts w:ascii="Calibri" w:eastAsia="Calibri" w:hAnsi="Calibri" w:cs="Arial"/>
          <w:b/>
          <w:szCs w:val="20"/>
          <w:lang w:eastAsia="pl-PL"/>
        </w:rPr>
      </w:pPr>
      <w:r w:rsidRPr="00A93EF9">
        <w:rPr>
          <w:rFonts w:ascii="Calibri" w:eastAsia="Calibri" w:hAnsi="Calibri" w:cs="Arial"/>
          <w:b/>
          <w:szCs w:val="20"/>
          <w:lang w:eastAsia="pl-PL"/>
        </w:rPr>
        <w:t>Kryteria oceny</w:t>
      </w:r>
    </w:p>
    <w:p w:rsidR="00FC38B2" w:rsidRPr="00A93EF9" w:rsidRDefault="00FC38B2" w:rsidP="00FC38B2">
      <w:pPr>
        <w:tabs>
          <w:tab w:val="left" w:pos="356"/>
        </w:tabs>
        <w:spacing w:after="0" w:line="0" w:lineRule="atLeast"/>
        <w:jc w:val="center"/>
        <w:rPr>
          <w:rFonts w:ascii="Calibri" w:eastAsia="Calibri" w:hAnsi="Calibri" w:cs="Arial"/>
          <w:b/>
          <w:szCs w:val="20"/>
          <w:lang w:eastAsia="pl-PL"/>
        </w:rPr>
      </w:pPr>
    </w:p>
    <w:p w:rsidR="00FC38B2" w:rsidRPr="00F368EB" w:rsidRDefault="00FC38B2" w:rsidP="00FC38B2">
      <w:pPr>
        <w:tabs>
          <w:tab w:val="left" w:pos="356"/>
        </w:tabs>
        <w:spacing w:after="0" w:line="360" w:lineRule="auto"/>
        <w:jc w:val="both"/>
        <w:rPr>
          <w:rFonts w:ascii="Calibri" w:eastAsia="Calibri" w:hAnsi="Calibri" w:cs="Arial"/>
          <w:szCs w:val="20"/>
          <w:lang w:eastAsia="pl-PL"/>
        </w:rPr>
      </w:pPr>
      <w:r w:rsidRPr="00A93EF9">
        <w:rPr>
          <w:rFonts w:ascii="Calibri" w:eastAsia="Calibri" w:hAnsi="Calibri" w:cs="Arial"/>
          <w:szCs w:val="20"/>
          <w:lang w:eastAsia="pl-PL"/>
        </w:rPr>
        <w:t xml:space="preserve">1. </w:t>
      </w:r>
      <w:r w:rsidRPr="00F368EB">
        <w:rPr>
          <w:rFonts w:ascii="Calibri" w:eastAsia="Calibri" w:hAnsi="Calibri" w:cs="Arial"/>
          <w:szCs w:val="20"/>
          <w:lang w:eastAsia="pl-PL"/>
        </w:rPr>
        <w:t>K</w:t>
      </w:r>
      <w:r w:rsidR="00A049C5">
        <w:rPr>
          <w:rFonts w:ascii="Calibri" w:eastAsia="Calibri" w:hAnsi="Calibri" w:cs="Arial"/>
          <w:szCs w:val="20"/>
          <w:lang w:eastAsia="pl-PL"/>
        </w:rPr>
        <w:t>w</w:t>
      </w:r>
      <w:r w:rsidRPr="00F368EB">
        <w:rPr>
          <w:rFonts w:ascii="Calibri" w:eastAsia="Calibri" w:hAnsi="Calibri" w:cs="Arial"/>
          <w:szCs w:val="20"/>
          <w:lang w:eastAsia="pl-PL"/>
        </w:rPr>
        <w:t>alifikacja Kandydatów będzie prowadzona zgodnie z następującymi zasadami:</w:t>
      </w:r>
    </w:p>
    <w:p w:rsidR="00FC38B2" w:rsidRPr="00F368EB" w:rsidRDefault="00FC38B2" w:rsidP="00FC38B2">
      <w:pPr>
        <w:tabs>
          <w:tab w:val="left" w:pos="356"/>
        </w:tabs>
        <w:spacing w:after="0" w:line="360" w:lineRule="auto"/>
        <w:jc w:val="both"/>
        <w:rPr>
          <w:rFonts w:ascii="Calibri" w:eastAsia="Calibri" w:hAnsi="Calibri" w:cs="Arial"/>
          <w:szCs w:val="20"/>
          <w:lang w:eastAsia="pl-PL"/>
        </w:rPr>
      </w:pPr>
      <w:r>
        <w:rPr>
          <w:rFonts w:ascii="Calibri" w:eastAsia="Calibri" w:hAnsi="Calibri" w:cs="Arial"/>
          <w:szCs w:val="20"/>
          <w:lang w:eastAsia="pl-PL"/>
        </w:rPr>
        <w:t>1</w:t>
      </w:r>
      <w:r w:rsidRPr="00F368EB">
        <w:rPr>
          <w:rFonts w:ascii="Calibri" w:eastAsia="Calibri" w:hAnsi="Calibri" w:cs="Arial"/>
          <w:szCs w:val="20"/>
          <w:lang w:eastAsia="pl-PL"/>
        </w:rPr>
        <w:t>)</w:t>
      </w:r>
      <w:r w:rsidRPr="00F368EB">
        <w:rPr>
          <w:rFonts w:ascii="Calibri" w:eastAsia="Calibri" w:hAnsi="Calibri" w:cs="Arial"/>
          <w:szCs w:val="20"/>
          <w:lang w:eastAsia="pl-PL"/>
        </w:rPr>
        <w:tab/>
        <w:t>spełnienie wymagań formalnych – kryteriów dostępu tj.: osoba w wieku powyżej 25 lat; zamieszkuje obszar</w:t>
      </w:r>
      <w:r w:rsidR="00BB2E96">
        <w:rPr>
          <w:rFonts w:ascii="Calibri" w:eastAsia="Calibri" w:hAnsi="Calibri" w:cs="Arial"/>
          <w:szCs w:val="20"/>
          <w:lang w:eastAsia="pl-PL"/>
        </w:rPr>
        <w:t xml:space="preserve"> województwa mazowieckiego, w szczególności</w:t>
      </w:r>
      <w:r w:rsidRPr="00F368EB">
        <w:rPr>
          <w:rFonts w:ascii="Calibri" w:eastAsia="Calibri" w:hAnsi="Calibri" w:cs="Arial"/>
          <w:szCs w:val="20"/>
          <w:lang w:eastAsia="pl-PL"/>
        </w:rPr>
        <w:t xml:space="preserve"> Miasta Józefowa</w:t>
      </w:r>
      <w:r w:rsidR="00BB2E96">
        <w:rPr>
          <w:rFonts w:ascii="Calibri" w:eastAsia="Calibri" w:hAnsi="Calibri" w:cs="Arial"/>
          <w:szCs w:val="20"/>
          <w:lang w:eastAsia="pl-PL"/>
        </w:rPr>
        <w:t xml:space="preserve"> (kryterium spełniają również mieszkańcy gmin sąsiednich, którzy oświadczyli, że </w:t>
      </w:r>
      <w:r w:rsidR="00BB2E96" w:rsidRPr="00BB2E96">
        <w:rPr>
          <w:rFonts w:ascii="Calibri" w:eastAsia="Calibri" w:hAnsi="Calibri" w:cs="Arial"/>
          <w:szCs w:val="20"/>
          <w:lang w:eastAsia="pl-PL"/>
        </w:rPr>
        <w:t>nie brali udziału w takich samych szkoleniach w innych gminach.</w:t>
      </w:r>
      <w:r w:rsidRPr="00F368EB">
        <w:rPr>
          <w:rFonts w:ascii="Calibri" w:eastAsia="Calibri" w:hAnsi="Calibri" w:cs="Arial"/>
          <w:szCs w:val="20"/>
          <w:lang w:eastAsia="pl-PL"/>
        </w:rPr>
        <w:t>; z własnej inicjatywy jest zainteresowana podn</w:t>
      </w:r>
      <w:r w:rsidR="00BB2E96">
        <w:rPr>
          <w:rFonts w:ascii="Calibri" w:eastAsia="Calibri" w:hAnsi="Calibri" w:cs="Arial"/>
          <w:szCs w:val="20"/>
          <w:lang w:eastAsia="pl-PL"/>
        </w:rPr>
        <w:t xml:space="preserve">iesieniem kompetencji cyfrowych; </w:t>
      </w:r>
    </w:p>
    <w:p w:rsidR="00FC38B2" w:rsidRPr="00F368EB" w:rsidRDefault="00FC38B2" w:rsidP="00FC38B2">
      <w:pPr>
        <w:tabs>
          <w:tab w:val="left" w:pos="356"/>
        </w:tabs>
        <w:spacing w:after="0" w:line="360" w:lineRule="auto"/>
        <w:jc w:val="both"/>
        <w:rPr>
          <w:rFonts w:ascii="Calibri" w:eastAsia="Calibri" w:hAnsi="Calibri" w:cs="Arial"/>
          <w:szCs w:val="20"/>
          <w:lang w:eastAsia="pl-PL"/>
        </w:rPr>
      </w:pPr>
      <w:r>
        <w:rPr>
          <w:rFonts w:ascii="Calibri" w:eastAsia="Calibri" w:hAnsi="Calibri" w:cs="Arial"/>
          <w:szCs w:val="20"/>
          <w:lang w:eastAsia="pl-PL"/>
        </w:rPr>
        <w:t>2</w:t>
      </w:r>
      <w:r w:rsidRPr="00F368EB">
        <w:rPr>
          <w:rFonts w:ascii="Calibri" w:eastAsia="Calibri" w:hAnsi="Calibri" w:cs="Arial"/>
          <w:szCs w:val="20"/>
          <w:lang w:eastAsia="pl-PL"/>
        </w:rPr>
        <w:t>)</w:t>
      </w:r>
      <w:r w:rsidRPr="00F368EB">
        <w:rPr>
          <w:rFonts w:ascii="Calibri" w:eastAsia="Calibri" w:hAnsi="Calibri" w:cs="Arial"/>
          <w:szCs w:val="20"/>
          <w:lang w:eastAsia="pl-PL"/>
        </w:rPr>
        <w:tab/>
        <w:t>kryterium premiowane: posiadanie orzeczen</w:t>
      </w:r>
      <w:r>
        <w:rPr>
          <w:rFonts w:ascii="Calibri" w:eastAsia="Calibri" w:hAnsi="Calibri" w:cs="Arial"/>
          <w:szCs w:val="20"/>
          <w:lang w:eastAsia="pl-PL"/>
        </w:rPr>
        <w:t>ia o niepełnosprawności: +3 pkt;</w:t>
      </w:r>
    </w:p>
    <w:p w:rsidR="00FC38B2" w:rsidRDefault="00FC38B2" w:rsidP="00FC38B2">
      <w:pPr>
        <w:tabs>
          <w:tab w:val="left" w:pos="356"/>
        </w:tabs>
        <w:spacing w:after="0" w:line="360" w:lineRule="auto"/>
        <w:jc w:val="both"/>
        <w:rPr>
          <w:rFonts w:ascii="Calibri" w:eastAsia="Calibri" w:hAnsi="Calibri" w:cs="Arial"/>
          <w:szCs w:val="20"/>
          <w:lang w:eastAsia="pl-PL"/>
        </w:rPr>
      </w:pPr>
      <w:r>
        <w:rPr>
          <w:rFonts w:ascii="Calibri" w:eastAsia="Calibri" w:hAnsi="Calibri" w:cs="Arial"/>
          <w:szCs w:val="20"/>
          <w:lang w:eastAsia="pl-PL"/>
        </w:rPr>
        <w:t>3</w:t>
      </w:r>
      <w:r w:rsidRPr="00F368EB">
        <w:rPr>
          <w:rFonts w:ascii="Calibri" w:eastAsia="Calibri" w:hAnsi="Calibri" w:cs="Arial"/>
          <w:szCs w:val="20"/>
          <w:lang w:eastAsia="pl-PL"/>
        </w:rPr>
        <w:t>)</w:t>
      </w:r>
      <w:r w:rsidRPr="00F368EB">
        <w:rPr>
          <w:rFonts w:ascii="Calibri" w:eastAsia="Calibri" w:hAnsi="Calibri" w:cs="Arial"/>
          <w:szCs w:val="20"/>
          <w:lang w:eastAsia="pl-PL"/>
        </w:rPr>
        <w:tab/>
        <w:t xml:space="preserve">złożenie kompletu </w:t>
      </w:r>
      <w:r>
        <w:rPr>
          <w:rFonts w:ascii="Calibri" w:eastAsia="Calibri" w:hAnsi="Calibri" w:cs="Arial"/>
          <w:szCs w:val="20"/>
          <w:lang w:eastAsia="pl-PL"/>
        </w:rPr>
        <w:t>dokumentów</w:t>
      </w:r>
      <w:r w:rsidRPr="00F368EB">
        <w:rPr>
          <w:rFonts w:ascii="Calibri" w:eastAsia="Calibri" w:hAnsi="Calibri" w:cs="Arial"/>
          <w:szCs w:val="20"/>
          <w:lang w:eastAsia="pl-PL"/>
        </w:rPr>
        <w:t xml:space="preserve"> do Biura projektu lub wyznaczonego w danej gminie miejsca.</w:t>
      </w:r>
    </w:p>
    <w:p w:rsidR="00FC38B2" w:rsidRPr="00A93EF9" w:rsidRDefault="00FC38B2" w:rsidP="00FC38B2">
      <w:pPr>
        <w:tabs>
          <w:tab w:val="left" w:pos="356"/>
        </w:tabs>
        <w:spacing w:after="0" w:line="360" w:lineRule="auto"/>
        <w:jc w:val="both"/>
        <w:rPr>
          <w:rFonts w:cstheme="minorHAnsi"/>
        </w:rPr>
      </w:pPr>
      <w:r w:rsidRPr="00B258D3">
        <w:rPr>
          <w:rFonts w:cstheme="minorHAnsi"/>
          <w:bCs/>
        </w:rPr>
        <w:lastRenderedPageBreak/>
        <w:t>2</w:t>
      </w:r>
      <w:r w:rsidRPr="00A93EF9">
        <w:rPr>
          <w:rFonts w:cstheme="minorHAnsi"/>
          <w:b/>
          <w:bCs/>
        </w:rPr>
        <w:t xml:space="preserve">. </w:t>
      </w:r>
      <w:r w:rsidRPr="00A93EF9">
        <w:rPr>
          <w:rFonts w:cstheme="minorHAnsi"/>
        </w:rPr>
        <w:t>Dokumenty rekrutacyjne, które wpłyną do momentu zamkni</w:t>
      </w:r>
      <w:r>
        <w:rPr>
          <w:rFonts w:cstheme="minorHAnsi"/>
        </w:rPr>
        <w:t xml:space="preserve">ęcia naboru procesu rekrutacji, </w:t>
      </w:r>
      <w:r w:rsidRPr="00A93EF9">
        <w:rPr>
          <w:rFonts w:cstheme="minorHAnsi"/>
        </w:rPr>
        <w:t>będą ocenione przez Komisję Rekrutacyjną po</w:t>
      </w:r>
      <w:r>
        <w:rPr>
          <w:rFonts w:cstheme="minorHAnsi"/>
        </w:rPr>
        <w:t xml:space="preserve">wołaną zgodnie z §7 niniejszego </w:t>
      </w:r>
      <w:r w:rsidRPr="00A93EF9">
        <w:rPr>
          <w:rFonts w:cstheme="minorHAnsi"/>
        </w:rPr>
        <w:t>Regulaminu.</w:t>
      </w:r>
    </w:p>
    <w:p w:rsidR="00FC38B2" w:rsidRPr="00A45405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45405">
        <w:rPr>
          <w:rFonts w:cstheme="minorHAnsi"/>
          <w:bCs/>
        </w:rPr>
        <w:t>3. Na podstawie dokonanych ocen Formularzy zgłoszeniowych (kryteria dostępu) oraz przy uwzględnieniu kryterium premiującego realizowany jest proces kwalifikacji Kandydatów do projektu.</w:t>
      </w:r>
    </w:p>
    <w:p w:rsidR="00FC38B2" w:rsidRPr="00A93EF9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Pr="00A93EF9">
        <w:rPr>
          <w:rFonts w:cstheme="minorHAnsi"/>
        </w:rPr>
        <w:t xml:space="preserve">Komisja Rekrutacyjna </w:t>
      </w:r>
      <w:r>
        <w:rPr>
          <w:rFonts w:cstheme="minorHAnsi"/>
        </w:rPr>
        <w:t xml:space="preserve">zakwalifikuje do </w:t>
      </w:r>
      <w:r w:rsidRPr="00A93EF9">
        <w:rPr>
          <w:rFonts w:cstheme="minorHAnsi"/>
        </w:rPr>
        <w:t xml:space="preserve">udziału w projekcie łącznie </w:t>
      </w:r>
      <w:r>
        <w:rPr>
          <w:rFonts w:cstheme="minorHAnsi"/>
        </w:rPr>
        <w:t>288</w:t>
      </w:r>
      <w:r w:rsidRPr="00A93EF9">
        <w:rPr>
          <w:rFonts w:cstheme="minorHAnsi"/>
        </w:rPr>
        <w:t xml:space="preserve"> osoby.</w:t>
      </w:r>
    </w:p>
    <w:p w:rsidR="00FC38B2" w:rsidRPr="00A93EF9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Pr="00A93EF9">
        <w:rPr>
          <w:rFonts w:cstheme="minorHAnsi"/>
        </w:rPr>
        <w:t>. Przy kwalifikacji uczestników szkoleń Komisja Rekru</w:t>
      </w:r>
      <w:r>
        <w:rPr>
          <w:rFonts w:cstheme="minorHAnsi"/>
        </w:rPr>
        <w:t xml:space="preserve">tacyjna weźmie pod uwagę wymogi </w:t>
      </w:r>
      <w:r w:rsidRPr="00A93EF9">
        <w:rPr>
          <w:rFonts w:cstheme="minorHAnsi"/>
        </w:rPr>
        <w:t xml:space="preserve">opisane </w:t>
      </w:r>
      <w:r>
        <w:rPr>
          <w:rFonts w:cstheme="minorHAnsi"/>
        </w:rPr>
        <w:br/>
      </w:r>
      <w:r w:rsidRPr="00A93EF9">
        <w:rPr>
          <w:rFonts w:cstheme="minorHAnsi"/>
        </w:rPr>
        <w:t>w Wytycznych w zakresie realizacji zasady rów</w:t>
      </w:r>
      <w:r>
        <w:rPr>
          <w:rFonts w:cstheme="minorHAnsi"/>
        </w:rPr>
        <w:t xml:space="preserve">ności szans i niedyskryminacji, </w:t>
      </w:r>
      <w:r w:rsidRPr="00A93EF9">
        <w:rPr>
          <w:rFonts w:cstheme="minorHAnsi"/>
        </w:rPr>
        <w:t>w tym dostępności dla osób niepełnosprawnościami or</w:t>
      </w:r>
      <w:r>
        <w:rPr>
          <w:rFonts w:cstheme="minorHAnsi"/>
        </w:rPr>
        <w:t xml:space="preserve">az zasady równości szans kobiet </w:t>
      </w:r>
      <w:r w:rsidRPr="00A93EF9">
        <w:rPr>
          <w:rFonts w:cstheme="minorHAnsi"/>
        </w:rPr>
        <w:t>i mężczyzn w ramach funduszy unijnych na lata 2014-2020.</w:t>
      </w:r>
    </w:p>
    <w:p w:rsidR="00FC38B2" w:rsidRPr="00A93EF9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Pr="00A93EF9">
        <w:rPr>
          <w:rFonts w:cstheme="minorHAnsi"/>
        </w:rPr>
        <w:t xml:space="preserve">. Komisja Rekrutacyjna po dokonaniu oceny dokumentów, </w:t>
      </w:r>
      <w:r>
        <w:rPr>
          <w:rFonts w:cstheme="minorHAnsi"/>
        </w:rPr>
        <w:t xml:space="preserve">w oparciu o kryteria wymieniona </w:t>
      </w:r>
      <w:r>
        <w:rPr>
          <w:rFonts w:cstheme="minorHAnsi"/>
        </w:rPr>
        <w:br/>
      </w:r>
      <w:r w:rsidRPr="00A93EF9">
        <w:rPr>
          <w:rFonts w:cstheme="minorHAnsi"/>
        </w:rPr>
        <w:t>w niniejszym Regulaminie §6 ust. 1 sporządzi listy p</w:t>
      </w:r>
      <w:r>
        <w:rPr>
          <w:rFonts w:cstheme="minorHAnsi"/>
        </w:rPr>
        <w:t xml:space="preserve">odstawowe uczestników projektu. </w:t>
      </w:r>
    </w:p>
    <w:p w:rsidR="00FC38B2" w:rsidRPr="00A93EF9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Pr="00A93EF9">
        <w:rPr>
          <w:rFonts w:cstheme="minorHAnsi"/>
        </w:rPr>
        <w:t xml:space="preserve">. Komisja Rekrutacyjna sporządzi dodatkowo listy </w:t>
      </w:r>
      <w:r>
        <w:rPr>
          <w:rFonts w:cstheme="minorHAnsi"/>
        </w:rPr>
        <w:t xml:space="preserve">rezerwowe uczestników projektu, </w:t>
      </w:r>
      <w:r w:rsidRPr="00A93EF9">
        <w:rPr>
          <w:rFonts w:cstheme="minorHAnsi"/>
        </w:rPr>
        <w:t>na których zostaną umieszczone osoby, które nie znajdą się na liście podstawowej.</w:t>
      </w:r>
    </w:p>
    <w:p w:rsidR="00FC38B2" w:rsidRPr="00A93EF9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Pr="00A93EF9">
        <w:rPr>
          <w:rFonts w:cstheme="minorHAnsi"/>
        </w:rPr>
        <w:t xml:space="preserve">. W przypadku rezygnacji z udziału osoby z listy </w:t>
      </w:r>
      <w:r>
        <w:rPr>
          <w:rFonts w:cstheme="minorHAnsi"/>
        </w:rPr>
        <w:t xml:space="preserve">podstawowej, udział w projekcie </w:t>
      </w:r>
      <w:r w:rsidRPr="00A93EF9">
        <w:rPr>
          <w:rFonts w:cstheme="minorHAnsi"/>
        </w:rPr>
        <w:t>zaproponowany zostanie osobie z Listy rezerwowej (według kolejności).</w:t>
      </w:r>
    </w:p>
    <w:p w:rsidR="00FC38B2" w:rsidRPr="00A93EF9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Pr="00A93EF9">
        <w:rPr>
          <w:rFonts w:cstheme="minorHAnsi"/>
        </w:rPr>
        <w:t>. Decyzja o zakwalifikowaniu do udziału w Projekcie przekazana zos</w:t>
      </w:r>
      <w:r>
        <w:rPr>
          <w:rFonts w:cstheme="minorHAnsi"/>
        </w:rPr>
        <w:t xml:space="preserve">tanie Kandydatowi </w:t>
      </w:r>
      <w:r w:rsidRPr="00A93EF9">
        <w:rPr>
          <w:rFonts w:cstheme="minorHAnsi"/>
        </w:rPr>
        <w:t>telefonicznie.</w:t>
      </w:r>
    </w:p>
    <w:p w:rsidR="00FC38B2" w:rsidRDefault="00FC38B2" w:rsidP="006F0D0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Arial"/>
          <w:szCs w:val="20"/>
          <w:lang w:eastAsia="pl-PL"/>
        </w:rPr>
      </w:pPr>
      <w:r>
        <w:rPr>
          <w:rFonts w:cstheme="minorHAnsi"/>
        </w:rPr>
        <w:t>10</w:t>
      </w:r>
      <w:r w:rsidRPr="00A93EF9">
        <w:rPr>
          <w:rFonts w:cstheme="minorHAnsi"/>
        </w:rPr>
        <w:t xml:space="preserve">. Dodatkowo informacje o wynikach rekrutacji na dany rodzaj szkolenia udzielane będą w </w:t>
      </w:r>
      <w:r>
        <w:rPr>
          <w:rFonts w:cstheme="minorHAnsi"/>
        </w:rPr>
        <w:t xml:space="preserve">Biurze </w:t>
      </w:r>
      <w:r w:rsidRPr="00A93EF9">
        <w:rPr>
          <w:rFonts w:cstheme="minorHAnsi"/>
        </w:rPr>
        <w:t>Projektu.</w:t>
      </w:r>
    </w:p>
    <w:p w:rsidR="00FC38B2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§8</w:t>
      </w:r>
    </w:p>
    <w:p w:rsidR="00FC38B2" w:rsidRPr="00A45405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Pr="00A45405">
        <w:rPr>
          <w:rFonts w:cstheme="minorHAnsi"/>
          <w:b/>
          <w:bCs/>
        </w:rPr>
        <w:t>omisja Rekrutacyjna</w:t>
      </w:r>
    </w:p>
    <w:p w:rsidR="00FC38B2" w:rsidRPr="00A45405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30589">
        <w:rPr>
          <w:rFonts w:cstheme="minorHAnsi"/>
        </w:rPr>
        <w:t>1. Komisja Rekrutacyjna została powołana Zarządzeniem Burmistrza Miasta Józefowa.</w:t>
      </w:r>
      <w:r w:rsidRPr="00D30589">
        <w:rPr>
          <w:rFonts w:cstheme="minorHAnsi"/>
          <w:b/>
        </w:rPr>
        <w:t xml:space="preserve"> </w:t>
      </w:r>
      <w:r w:rsidRPr="009B293F">
        <w:rPr>
          <w:rFonts w:cstheme="minorHAnsi"/>
          <w:b/>
          <w:color w:val="FF0000"/>
        </w:rPr>
        <w:br/>
      </w:r>
      <w:r w:rsidRPr="00A45405">
        <w:rPr>
          <w:rFonts w:cstheme="minorHAnsi"/>
        </w:rPr>
        <w:t>2. Z każdego posiedzenia Komisji Rekrutacyjnej sporządza s</w:t>
      </w:r>
      <w:r>
        <w:rPr>
          <w:rFonts w:cstheme="minorHAnsi"/>
        </w:rPr>
        <w:t xml:space="preserve">ię odrębny protokół, do którego </w:t>
      </w:r>
      <w:r w:rsidRPr="00A45405">
        <w:rPr>
          <w:rFonts w:cstheme="minorHAnsi"/>
        </w:rPr>
        <w:t>załącznikami są listy podstawowe i rezerwowe.</w:t>
      </w:r>
    </w:p>
    <w:p w:rsidR="00FC38B2" w:rsidRPr="00A45405" w:rsidRDefault="00FC38B2" w:rsidP="00FC38B2">
      <w:pPr>
        <w:tabs>
          <w:tab w:val="left" w:pos="356"/>
        </w:tabs>
        <w:spacing w:after="0" w:line="360" w:lineRule="auto"/>
        <w:jc w:val="both"/>
        <w:rPr>
          <w:rFonts w:eastAsia="Calibri" w:cstheme="minorHAnsi"/>
          <w:szCs w:val="20"/>
          <w:lang w:eastAsia="pl-PL"/>
        </w:rPr>
      </w:pPr>
      <w:r w:rsidRPr="00A45405">
        <w:rPr>
          <w:rFonts w:cstheme="minorHAnsi"/>
        </w:rPr>
        <w:t>3. Decyzje Komisji Rekrutacyjnej są ostateczne i nie podlegają odwołaniu.</w:t>
      </w:r>
    </w:p>
    <w:p w:rsidR="00FC38B2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§9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D31BD6">
        <w:rPr>
          <w:rFonts w:cstheme="minorHAnsi"/>
          <w:b/>
          <w:bCs/>
        </w:rPr>
        <w:t>Zasady uczestnictwa w Projekcie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31BD6">
        <w:rPr>
          <w:rFonts w:cstheme="minorHAnsi"/>
        </w:rPr>
        <w:t>1. Uczestnik szkolenia zobowiązany jest do: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Pr="00D31BD6">
        <w:rPr>
          <w:rFonts w:cstheme="minorHAnsi"/>
        </w:rPr>
        <w:t>) przestrzegania niniejszego Regulaminu;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Pr="00D31BD6">
        <w:rPr>
          <w:rFonts w:cstheme="minorHAnsi"/>
        </w:rPr>
        <w:t>) wyrażenia zgody na gromadzenie, przetwarzanie i przekazywanie danych osobowych (w tym danych wrażliwych – jeśli dotyczy) oraz wykorzystanie i rozpowszechnianie wizerunku dla celów związanych z realizacją Projektu</w:t>
      </w:r>
      <w:r>
        <w:rPr>
          <w:rFonts w:cstheme="minorHAnsi"/>
        </w:rPr>
        <w:t>;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Pr="00D31BD6">
        <w:rPr>
          <w:rFonts w:cstheme="minorHAnsi"/>
        </w:rPr>
        <w:t>) terminowego i punktualnego stawianie się na zajęcia</w:t>
      </w:r>
      <w:r>
        <w:rPr>
          <w:rFonts w:cstheme="minorHAnsi"/>
        </w:rPr>
        <w:t>;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Pr="00D31BD6">
        <w:rPr>
          <w:rFonts w:cstheme="minorHAnsi"/>
        </w:rPr>
        <w:t>) rzetelnego przygotowywania się do zajęć zgodnie z zaleceniami instruktorów.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2. </w:t>
      </w:r>
      <w:r w:rsidRPr="00D31BD6">
        <w:rPr>
          <w:rFonts w:cstheme="minorHAnsi"/>
        </w:rPr>
        <w:t>Uczestnicy szkoleń mają prawo do udziału tylko w jednym cyklu szkolenia (tj. 2 dni).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3.</w:t>
      </w:r>
      <w:r w:rsidRPr="00D31BD6">
        <w:rPr>
          <w:rFonts w:cstheme="minorHAnsi"/>
        </w:rPr>
        <w:t xml:space="preserve">Uczestnik szkolenia obowiązany jest do każdorazowego potwierdzania udziału </w:t>
      </w:r>
      <w:r w:rsidRPr="00D31BD6">
        <w:rPr>
          <w:rFonts w:cstheme="minorHAnsi"/>
        </w:rPr>
        <w:br/>
        <w:t>w szkoleniu własnoręcznym podpisem na liście obecności.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Pr="00D31BD6">
        <w:rPr>
          <w:rFonts w:cstheme="minorHAnsi"/>
        </w:rPr>
        <w:t>Uczestnik szkolenia zobowiązany jest do dostarczenia wszystkich wymaganych dokumentów związanych z realizacją Projektu.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Pr="00D31BD6">
        <w:rPr>
          <w:rFonts w:cstheme="minorHAnsi"/>
        </w:rPr>
        <w:t>. Uczestnik szkolenia zobowiązany jest do wypełnienia wszystkich wymaganych ankiet.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Pr="00D31BD6">
        <w:rPr>
          <w:rFonts w:cstheme="minorHAnsi"/>
        </w:rPr>
        <w:t>. Uczestnik szkolenia zobowiązany jest do przystąpienia do dwóch testów sprawdzających poziom wiedzy i umiejętności: posiadanych przed szkoleniem oraz zdobytych po nim.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Pr="00D31BD6">
        <w:rPr>
          <w:rFonts w:cstheme="minorHAnsi"/>
        </w:rPr>
        <w:t>. Uczestnik Projektu otrzyma bezpłatne materiały szkoleniowe, których odbiór potwierdzi własnoręcznym podpisem. W przypadku rezygnacji z początkowej fazie zajęć Uczestnik będzie zobowiązany do zwrotu wszystkich materiałów szkoleniowych, które zostaną przekazane kolejnej osobie zakwalifikowanej do Projektu.</w:t>
      </w:r>
    </w:p>
    <w:p w:rsidR="00FC38B2" w:rsidRPr="00D31BD6" w:rsidRDefault="00FC38B2" w:rsidP="00FC38B2">
      <w:pPr>
        <w:tabs>
          <w:tab w:val="left" w:pos="356"/>
        </w:tabs>
        <w:spacing w:after="0" w:line="360" w:lineRule="auto"/>
        <w:jc w:val="both"/>
        <w:rPr>
          <w:rFonts w:eastAsia="Calibri" w:cstheme="minorHAnsi"/>
          <w:szCs w:val="20"/>
          <w:lang w:eastAsia="pl-PL"/>
        </w:rPr>
      </w:pPr>
      <w:r>
        <w:rPr>
          <w:rFonts w:cstheme="minorHAnsi"/>
        </w:rPr>
        <w:t>8</w:t>
      </w:r>
      <w:r w:rsidRPr="00D31BD6">
        <w:rPr>
          <w:rFonts w:cstheme="minorHAnsi"/>
        </w:rPr>
        <w:t>. Uczestnik Projektu podczas szkoleń będzie miał zapewniony nieodpłatny poczęstunek.</w:t>
      </w: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§10</w:t>
      </w:r>
    </w:p>
    <w:p w:rsidR="00FC38B2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D31BD6">
        <w:rPr>
          <w:rFonts w:cstheme="minorHAnsi"/>
          <w:b/>
          <w:bCs/>
        </w:rPr>
        <w:t>Zasady rezygnacji z uczestnictwa w Projekcie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31BD6">
        <w:rPr>
          <w:rFonts w:cstheme="minorHAnsi"/>
        </w:rPr>
        <w:t>1. Rezygnacja z udziału w Projekcie możliwa jest ty</w:t>
      </w:r>
      <w:r>
        <w:rPr>
          <w:rFonts w:cstheme="minorHAnsi"/>
        </w:rPr>
        <w:t xml:space="preserve">lko w uzasadnionych przypadkach </w:t>
      </w:r>
      <w:r w:rsidRPr="00D31BD6">
        <w:rPr>
          <w:rFonts w:cstheme="minorHAnsi"/>
        </w:rPr>
        <w:t>i następuje poprzez złożenie pisemnego oświadczenia.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31BD6">
        <w:rPr>
          <w:rFonts w:cstheme="minorHAnsi"/>
        </w:rPr>
        <w:t>2. Uzasadnione przypadki, o których mowa w ust. 1 nin</w:t>
      </w:r>
      <w:r>
        <w:rPr>
          <w:rFonts w:cstheme="minorHAnsi"/>
        </w:rPr>
        <w:t xml:space="preserve">iejszego paragrafu mogą wynikać </w:t>
      </w:r>
      <w:r w:rsidRPr="00D31BD6">
        <w:rPr>
          <w:rFonts w:cstheme="minorHAnsi"/>
        </w:rPr>
        <w:t>z przyczyn natury zdrowotnej lub działania siły wyższe</w:t>
      </w:r>
      <w:r>
        <w:rPr>
          <w:rFonts w:cstheme="minorHAnsi"/>
        </w:rPr>
        <w:t xml:space="preserve">j i z zasady nie mogą być znane </w:t>
      </w:r>
      <w:r w:rsidRPr="00D31BD6">
        <w:rPr>
          <w:rFonts w:cstheme="minorHAnsi"/>
        </w:rPr>
        <w:t>przez Uczestnika szkolenia w momencie rozpoczęcia udziału w Projekcie.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31BD6">
        <w:rPr>
          <w:rFonts w:cstheme="minorHAnsi"/>
        </w:rPr>
        <w:t>3. W przypadku rezygnacji z udziału w Projekcie</w:t>
      </w:r>
      <w:r>
        <w:rPr>
          <w:rFonts w:cstheme="minorHAnsi"/>
        </w:rPr>
        <w:t xml:space="preserve"> z przyczyn innych niż wskazane w </w:t>
      </w:r>
      <w:r w:rsidRPr="00D31BD6">
        <w:rPr>
          <w:rFonts w:cstheme="minorHAnsi"/>
        </w:rPr>
        <w:t>ust. 2 Uczestnik szkolenia może zostać wezwany</w:t>
      </w:r>
      <w:r>
        <w:rPr>
          <w:rFonts w:cstheme="minorHAnsi"/>
        </w:rPr>
        <w:t xml:space="preserve"> do zwrotu kosztów uczestnictwa </w:t>
      </w:r>
      <w:r w:rsidRPr="00D31BD6">
        <w:rPr>
          <w:rFonts w:cstheme="minorHAnsi"/>
        </w:rPr>
        <w:t xml:space="preserve">w szkoleniu, w którym brał udział </w:t>
      </w:r>
      <w:r>
        <w:rPr>
          <w:rFonts w:cstheme="minorHAnsi"/>
        </w:rPr>
        <w:br/>
      </w:r>
      <w:r w:rsidRPr="00D31BD6">
        <w:rPr>
          <w:rFonts w:cstheme="minorHAnsi"/>
        </w:rPr>
        <w:t>w Projekcie.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31BD6">
        <w:rPr>
          <w:rFonts w:cstheme="minorHAnsi"/>
        </w:rPr>
        <w:t>4. Gmina zastrzega sobie prawo do skreślenia Uczestnika</w:t>
      </w:r>
      <w:r>
        <w:rPr>
          <w:rFonts w:cstheme="minorHAnsi"/>
        </w:rPr>
        <w:t xml:space="preserve"> z listy w przypadku naruszenia </w:t>
      </w:r>
      <w:r w:rsidRPr="00D31BD6">
        <w:rPr>
          <w:rFonts w:cstheme="minorHAnsi"/>
        </w:rPr>
        <w:t>przez niego niniejszego Regulaminu or</w:t>
      </w:r>
      <w:r>
        <w:rPr>
          <w:rFonts w:cstheme="minorHAnsi"/>
        </w:rPr>
        <w:t xml:space="preserve">az zasad współżycia społecznego </w:t>
      </w:r>
      <w:r w:rsidRPr="00D31BD6">
        <w:rPr>
          <w:rFonts w:cstheme="minorHAnsi"/>
        </w:rPr>
        <w:t>w szczególności w przypadku naruszenia nietykalno</w:t>
      </w:r>
      <w:r>
        <w:rPr>
          <w:rFonts w:cstheme="minorHAnsi"/>
        </w:rPr>
        <w:t>ści cielesnej innego słuchacza, instruktora</w:t>
      </w:r>
      <w:r w:rsidRPr="00D31BD6">
        <w:rPr>
          <w:rFonts w:cstheme="minorHAnsi"/>
        </w:rPr>
        <w:t xml:space="preserve"> lub pracownika Biura Projektu, udowodnionego </w:t>
      </w:r>
      <w:r>
        <w:rPr>
          <w:rFonts w:cstheme="minorHAnsi"/>
        </w:rPr>
        <w:t xml:space="preserve">aktu kradzieży lub szczególnego </w:t>
      </w:r>
      <w:r w:rsidRPr="00D31BD6">
        <w:rPr>
          <w:rFonts w:cstheme="minorHAnsi"/>
        </w:rPr>
        <w:t>wandalizmu.</w:t>
      </w:r>
    </w:p>
    <w:p w:rsidR="00FC38B2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31BD6">
        <w:rPr>
          <w:rFonts w:cstheme="minorHAnsi"/>
        </w:rPr>
        <w:t>5. W przypadku rezygnacji lub skreślenia Uc</w:t>
      </w:r>
      <w:r>
        <w:rPr>
          <w:rFonts w:cstheme="minorHAnsi"/>
        </w:rPr>
        <w:t xml:space="preserve">zestnika szkolenia z listy osób </w:t>
      </w:r>
      <w:r w:rsidRPr="00D31BD6">
        <w:rPr>
          <w:rFonts w:cstheme="minorHAnsi"/>
        </w:rPr>
        <w:t xml:space="preserve">zakwalifikowanych </w:t>
      </w:r>
      <w:r>
        <w:rPr>
          <w:rFonts w:cstheme="minorHAnsi"/>
        </w:rPr>
        <w:br/>
      </w:r>
      <w:r w:rsidRPr="00D31BD6">
        <w:rPr>
          <w:rFonts w:cstheme="minorHAnsi"/>
        </w:rPr>
        <w:t>do Projektu, jego miejsce zajmie pi</w:t>
      </w:r>
      <w:r>
        <w:rPr>
          <w:rFonts w:cstheme="minorHAnsi"/>
        </w:rPr>
        <w:t xml:space="preserve">erwsza osoba z Listy rezerwowej </w:t>
      </w:r>
      <w:r w:rsidRPr="00D31BD6">
        <w:rPr>
          <w:rFonts w:cstheme="minorHAnsi"/>
        </w:rPr>
        <w:t xml:space="preserve">zgodnie z zasadami zawartymi </w:t>
      </w:r>
      <w:r>
        <w:rPr>
          <w:rFonts w:cstheme="minorHAnsi"/>
        </w:rPr>
        <w:br/>
      </w:r>
      <w:r w:rsidRPr="00D31BD6">
        <w:rPr>
          <w:rFonts w:cstheme="minorHAnsi"/>
        </w:rPr>
        <w:t>w niniejszym Regulaminie.</w:t>
      </w:r>
    </w:p>
    <w:p w:rsidR="00836C16" w:rsidRDefault="00836C16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836C16" w:rsidRDefault="00836C16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§11</w:t>
      </w:r>
    </w:p>
    <w:p w:rsidR="00FC38B2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D31BD6">
        <w:rPr>
          <w:rFonts w:cstheme="minorHAnsi"/>
          <w:b/>
          <w:bCs/>
        </w:rPr>
        <w:t>Postanowienia końcowe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31BD6">
        <w:rPr>
          <w:rFonts w:cstheme="minorHAnsi"/>
        </w:rPr>
        <w:t>1. Gmina zobowiązana jest do stosowania wym</w:t>
      </w:r>
      <w:r>
        <w:rPr>
          <w:rFonts w:cstheme="minorHAnsi"/>
        </w:rPr>
        <w:t xml:space="preserve">aganych wytycznych, określonych </w:t>
      </w:r>
      <w:r w:rsidRPr="00D31BD6">
        <w:rPr>
          <w:rFonts w:cstheme="minorHAnsi"/>
        </w:rPr>
        <w:t xml:space="preserve">w umowie </w:t>
      </w:r>
      <w:r>
        <w:rPr>
          <w:rFonts w:cstheme="minorHAnsi"/>
        </w:rPr>
        <w:br/>
      </w:r>
      <w:r w:rsidRPr="00D31BD6">
        <w:rPr>
          <w:rFonts w:cstheme="minorHAnsi"/>
        </w:rPr>
        <w:t>o powierzenie grantu oraz wyt</w:t>
      </w:r>
      <w:r>
        <w:rPr>
          <w:rFonts w:cstheme="minorHAnsi"/>
        </w:rPr>
        <w:t xml:space="preserve">ycznych w zakresie informowania </w:t>
      </w:r>
      <w:r w:rsidRPr="00D31BD6">
        <w:rPr>
          <w:rFonts w:cstheme="minorHAnsi"/>
        </w:rPr>
        <w:t>o współfinansowaniu przedsięwzięcia ze środków UE i źródłach otrzymanej pomocy.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31BD6">
        <w:rPr>
          <w:rFonts w:cstheme="minorHAnsi"/>
        </w:rPr>
        <w:t>2. Gmina nie ponosi odpowiedzialności za zmiany w dokumenta</w:t>
      </w:r>
      <w:r>
        <w:rPr>
          <w:rFonts w:cstheme="minorHAnsi"/>
        </w:rPr>
        <w:t xml:space="preserve">ch programowych </w:t>
      </w:r>
      <w:r w:rsidRPr="00D31BD6">
        <w:rPr>
          <w:rFonts w:cstheme="minorHAnsi"/>
        </w:rPr>
        <w:t>i wytycznych dotyczących Działania 3.1. Programu Operacyjnego Polska Cyfrowa.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31BD6">
        <w:rPr>
          <w:rFonts w:cstheme="minorHAnsi"/>
        </w:rPr>
        <w:t xml:space="preserve">3. W przypadku zmiany ww. wytycznych Gmina </w:t>
      </w:r>
      <w:r>
        <w:rPr>
          <w:rFonts w:cstheme="minorHAnsi"/>
        </w:rPr>
        <w:t xml:space="preserve">zastrzega sobie prawo do zmiany </w:t>
      </w:r>
      <w:r w:rsidRPr="00D31BD6">
        <w:rPr>
          <w:rFonts w:cstheme="minorHAnsi"/>
        </w:rPr>
        <w:t>niniejszego Regulaminu w trakcie trwania Projektu.</w:t>
      </w:r>
    </w:p>
    <w:p w:rsidR="00FC38B2" w:rsidRPr="00D31BD6" w:rsidRDefault="00FC38B2" w:rsidP="00FC38B2">
      <w:pPr>
        <w:tabs>
          <w:tab w:val="left" w:pos="356"/>
        </w:tabs>
        <w:spacing w:after="0" w:line="360" w:lineRule="auto"/>
        <w:jc w:val="both"/>
        <w:rPr>
          <w:rFonts w:eastAsia="Calibri" w:cstheme="minorHAnsi"/>
          <w:szCs w:val="20"/>
          <w:lang w:eastAsia="pl-PL"/>
        </w:rPr>
      </w:pPr>
      <w:r w:rsidRPr="00D31BD6">
        <w:rPr>
          <w:rFonts w:cstheme="minorHAnsi"/>
        </w:rPr>
        <w:t>4. Sprawy nieuregulowane niniejszym Regulaminem rozstrzygane będą przez Gminę.</w:t>
      </w: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Default="00FC38B2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6F0D06" w:rsidRDefault="006F0D06" w:rsidP="00FC38B2">
      <w:pPr>
        <w:tabs>
          <w:tab w:val="left" w:pos="356"/>
        </w:tabs>
        <w:spacing w:after="0" w:line="0" w:lineRule="atLeast"/>
        <w:jc w:val="both"/>
        <w:rPr>
          <w:rFonts w:ascii="Calibri" w:eastAsia="Calibri" w:hAnsi="Calibri" w:cs="Arial"/>
          <w:szCs w:val="20"/>
          <w:lang w:eastAsia="pl-PL"/>
        </w:rPr>
      </w:pPr>
    </w:p>
    <w:p w:rsidR="00FC38B2" w:rsidRPr="0039594F" w:rsidRDefault="00FC38B2" w:rsidP="00FC38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39594F">
        <w:rPr>
          <w:rFonts w:cstheme="minorHAnsi"/>
          <w:u w:val="single"/>
        </w:rPr>
        <w:t>Załączniki:</w:t>
      </w:r>
    </w:p>
    <w:p w:rsidR="00FC38B2" w:rsidRDefault="00FC38B2" w:rsidP="00FC38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C38B2" w:rsidRPr="00D31BD6" w:rsidRDefault="00FC38B2" w:rsidP="00FC38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Pr="00D31BD6">
        <w:rPr>
          <w:rFonts w:cstheme="minorHAnsi"/>
        </w:rPr>
        <w:t>. Deklaracja udziału w Projekcie</w:t>
      </w:r>
      <w:r>
        <w:rPr>
          <w:rFonts w:cstheme="minorHAnsi"/>
        </w:rPr>
        <w:t>;</w:t>
      </w:r>
    </w:p>
    <w:p w:rsidR="00FC38B2" w:rsidRPr="00D31BD6" w:rsidRDefault="00FC38B2" w:rsidP="00FC38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Pr="00D31BD6">
        <w:rPr>
          <w:rFonts w:cstheme="minorHAnsi"/>
        </w:rPr>
        <w:t>. Oświadczenie o zapoznaniu się z obowiązkiem informacyjnym odbiorcy ostatecznego</w:t>
      </w:r>
      <w:r>
        <w:rPr>
          <w:rFonts w:cstheme="minorHAnsi"/>
        </w:rPr>
        <w:t>;</w:t>
      </w:r>
    </w:p>
    <w:p w:rsidR="00FC38B2" w:rsidRDefault="00FC38B2" w:rsidP="00FC38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Pr="00D31BD6">
        <w:rPr>
          <w:rFonts w:cstheme="minorHAnsi"/>
        </w:rPr>
        <w:t>. Oświadczenie o niepełnosprawności uczestnika indywidualnego</w:t>
      </w:r>
      <w:r>
        <w:rPr>
          <w:rFonts w:cstheme="minorHAnsi"/>
        </w:rPr>
        <w:t>;</w:t>
      </w:r>
      <w:r w:rsidRPr="00D31BD6">
        <w:rPr>
          <w:rFonts w:cstheme="minorHAnsi"/>
        </w:rPr>
        <w:t xml:space="preserve"> </w:t>
      </w:r>
    </w:p>
    <w:p w:rsidR="00FC38B2" w:rsidRDefault="00FC38B2" w:rsidP="00FC38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31BD6">
        <w:rPr>
          <w:rFonts w:cstheme="minorHAnsi"/>
        </w:rPr>
        <w:t xml:space="preserve">4. </w:t>
      </w:r>
      <w:r>
        <w:rPr>
          <w:rFonts w:cstheme="minorHAnsi"/>
        </w:rPr>
        <w:t>Informacja o wyborze tematyki szkolenia;</w:t>
      </w:r>
    </w:p>
    <w:p w:rsidR="0059051F" w:rsidRDefault="0059051F">
      <w:bookmarkStart w:id="1" w:name="_GoBack"/>
      <w:bookmarkEnd w:id="1"/>
    </w:p>
    <w:sectPr w:rsidR="0059051F" w:rsidSect="006F0D06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189" w:rsidRDefault="00C03189" w:rsidP="00FC38B2">
      <w:pPr>
        <w:spacing w:after="0" w:line="240" w:lineRule="auto"/>
      </w:pPr>
      <w:r>
        <w:separator/>
      </w:r>
    </w:p>
  </w:endnote>
  <w:endnote w:type="continuationSeparator" w:id="0">
    <w:p w:rsidR="00C03189" w:rsidRDefault="00C03189" w:rsidP="00FC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oSansPr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189" w:rsidRDefault="00C03189" w:rsidP="00FC38B2">
      <w:pPr>
        <w:spacing w:after="0" w:line="240" w:lineRule="auto"/>
      </w:pPr>
      <w:r>
        <w:separator/>
      </w:r>
    </w:p>
  </w:footnote>
  <w:footnote w:type="continuationSeparator" w:id="0">
    <w:p w:rsidR="00C03189" w:rsidRDefault="00C03189" w:rsidP="00FC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4F1" w:rsidRDefault="002E34F1">
    <w:pPr>
      <w:pStyle w:val="Nagwek"/>
    </w:pPr>
    <w:r>
      <w:rPr>
        <w:noProof/>
        <w:lang w:eastAsia="pl-PL"/>
      </w:rPr>
      <w:drawing>
        <wp:inline distT="0" distB="0" distL="0" distR="0" wp14:anchorId="3988081B">
          <wp:extent cx="5057140" cy="7143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14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15F007C"/>
    <w:lvl w:ilvl="0" w:tplc="4F1AF266">
      <w:start w:val="1"/>
      <w:numFmt w:val="decimal"/>
      <w:lvlText w:val="%1."/>
      <w:lvlJc w:val="left"/>
    </w:lvl>
    <w:lvl w:ilvl="1" w:tplc="C7B4EEF8">
      <w:start w:val="1"/>
      <w:numFmt w:val="bullet"/>
      <w:lvlText w:val=""/>
      <w:lvlJc w:val="left"/>
    </w:lvl>
    <w:lvl w:ilvl="2" w:tplc="5C42D178">
      <w:start w:val="1"/>
      <w:numFmt w:val="bullet"/>
      <w:lvlText w:val=""/>
      <w:lvlJc w:val="left"/>
    </w:lvl>
    <w:lvl w:ilvl="3" w:tplc="A20C1A14">
      <w:start w:val="1"/>
      <w:numFmt w:val="bullet"/>
      <w:lvlText w:val=""/>
      <w:lvlJc w:val="left"/>
    </w:lvl>
    <w:lvl w:ilvl="4" w:tplc="DC7C167E">
      <w:start w:val="1"/>
      <w:numFmt w:val="bullet"/>
      <w:lvlText w:val=""/>
      <w:lvlJc w:val="left"/>
    </w:lvl>
    <w:lvl w:ilvl="5" w:tplc="53508EA6">
      <w:start w:val="1"/>
      <w:numFmt w:val="bullet"/>
      <w:lvlText w:val=""/>
      <w:lvlJc w:val="left"/>
    </w:lvl>
    <w:lvl w:ilvl="6" w:tplc="08D8C34A">
      <w:start w:val="1"/>
      <w:numFmt w:val="bullet"/>
      <w:lvlText w:val=""/>
      <w:lvlJc w:val="left"/>
    </w:lvl>
    <w:lvl w:ilvl="7" w:tplc="6100B892">
      <w:start w:val="1"/>
      <w:numFmt w:val="bullet"/>
      <w:lvlText w:val=""/>
      <w:lvlJc w:val="left"/>
    </w:lvl>
    <w:lvl w:ilvl="8" w:tplc="6442987C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8B2"/>
    <w:rsid w:val="00025E39"/>
    <w:rsid w:val="002B17EA"/>
    <w:rsid w:val="002E34F1"/>
    <w:rsid w:val="0059051F"/>
    <w:rsid w:val="005A40F5"/>
    <w:rsid w:val="005B159C"/>
    <w:rsid w:val="006E7758"/>
    <w:rsid w:val="006F0D06"/>
    <w:rsid w:val="00763411"/>
    <w:rsid w:val="007C36A6"/>
    <w:rsid w:val="00836C16"/>
    <w:rsid w:val="008C23CE"/>
    <w:rsid w:val="00916ABD"/>
    <w:rsid w:val="00A049C5"/>
    <w:rsid w:val="00BB2E96"/>
    <w:rsid w:val="00C03189"/>
    <w:rsid w:val="00E63C8E"/>
    <w:rsid w:val="00F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C34F0B-EC41-4DE8-910C-34F02998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3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8B2"/>
  </w:style>
  <w:style w:type="character" w:styleId="Hipercze">
    <w:name w:val="Hyperlink"/>
    <w:basedOn w:val="Domylnaczcionkaakapitu"/>
    <w:uiPriority w:val="99"/>
    <w:unhideWhenUsed/>
    <w:rsid w:val="00FC38B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8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C3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.k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1568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Kembrowska</dc:creator>
  <cp:lastModifiedBy>Krystyna Olesińska</cp:lastModifiedBy>
  <cp:revision>10</cp:revision>
  <cp:lastPrinted>2019-02-13T10:04:00Z</cp:lastPrinted>
  <dcterms:created xsi:type="dcterms:W3CDTF">2019-01-29T11:28:00Z</dcterms:created>
  <dcterms:modified xsi:type="dcterms:W3CDTF">2019-02-14T14:19:00Z</dcterms:modified>
</cp:coreProperties>
</file>